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5018"/>
        <w:gridCol w:w="5018"/>
      </w:tblGrid>
      <w:tr>
        <w:trPr>
          <w:cantSplit/>
        </w:trPr>
        <w:tc>
          <w:tcPr>
            <w:tcW w:type="dxa" w:w="1700"/>
            <w:tcMar>
              <w:top w:w="90" w:type="dxa"/>
              <w:start w:w="110" w:type="dxa"/>
              <w:bottom w:w="90" w:type="dxa"/>
              <w:end w:w="110" w:type="dxa"/>
            </w:tcMar>
            <w:vAlign w:val="center"/>
          </w:tcPr>
          <w:p>
            <w:pPr>
              <w:jc w:val="left"/>
            </w:pPr>
            <w:r>
              <w:drawing>
                <wp:inline xmlns:a="http://schemas.openxmlformats.org/drawingml/2006/main" xmlns:pic="http://schemas.openxmlformats.org/drawingml/2006/picture">
                  <wp:extent cx="810000" cy="810000"/>
                  <wp:docPr id="1" name="Picture 1"/>
                  <wp:cNvGraphicFramePr>
                    <a:graphicFrameLocks noChangeAspect="1"/>
                  </wp:cNvGraphicFramePr>
                  <a:graphic>
                    <a:graphicData uri="http://schemas.openxmlformats.org/drawingml/2006/picture">
                      <pic:pic>
                        <pic:nvPicPr>
                          <pic:cNvPr id="0" name="fc-logo.png"/>
                          <pic:cNvPicPr/>
                        </pic:nvPicPr>
                        <pic:blipFill>
                          <a:blip r:embed="rId11"/>
                          <a:stretch>
                            <a:fillRect/>
                          </a:stretch>
                        </pic:blipFill>
                        <pic:spPr>
                          <a:xfrm>
                            <a:off x="0" y="0"/>
                            <a:ext cx="810000" cy="810000"/>
                          </a:xfrm>
                          <a:prstGeom prst="rect"/>
                        </pic:spPr>
                      </pic:pic>
                    </a:graphicData>
                  </a:graphic>
                </wp:inline>
              </w:drawing>
            </w:r>
          </w:p>
        </w:tc>
        <w:tc>
          <w:tcPr>
            <w:tcW w:type="dxa" w:w="8163"/>
            <w:tcMar>
              <w:top w:w="90" w:type="dxa"/>
              <w:start w:w="110" w:type="dxa"/>
              <w:bottom w:w="90" w:type="dxa"/>
              <w:end w:w="110" w:type="dxa"/>
            </w:tcMar>
            <w:vAlign w:val="center"/>
            <w:shd w:fill="07182A"/>
          </w:tcPr>
          <w:p>
            <w:pPr>
              <w:spacing w:before="200" w:after="40"/>
            </w:pPr>
            <w:r>
              <w:rPr>
                <w:rFonts w:ascii="Aptos" w:hAnsi="Aptos" w:eastAsia="Aptos"/>
                <w:b/>
                <w:i w:val="0"/>
                <w:color w:val="E8D1AE"/>
                <w:sz w:val="22"/>
              </w:rPr>
              <w:t>BOŞANMA ÖN GÖRÜŞME</w:t>
            </w:r>
          </w:p>
          <w:p>
            <w:pPr>
              <w:spacing w:after="60"/>
            </w:pPr>
            <w:r>
              <w:rPr>
                <w:rFonts w:ascii="Aptos Display" w:hAnsi="Aptos Display" w:eastAsia="Aptos Display"/>
                <w:b/>
                <w:i w:val="0"/>
                <w:color w:val="FFFFFF"/>
                <w:sz w:val="46"/>
              </w:rPr>
              <w:t>MÜVEKKİL BİLGİ FORMU</w:t>
            </w:r>
          </w:p>
          <w:p>
            <w:pPr>
              <w:spacing w:after="160"/>
            </w:pPr>
            <w:r>
              <w:rPr>
                <w:rFonts w:ascii="Aptos" w:hAnsi="Aptos" w:eastAsia="Aptos"/>
                <w:b w:val="0"/>
                <w:i w:val="0"/>
                <w:color w:val="D8E0E8"/>
                <w:sz w:val="18"/>
              </w:rPr>
              <w:t>Çekişmeli veya anlaşmalı boşanma ihtimalinin ilk değerlendirmesi için</w:t>
            </w:r>
          </w:p>
        </w:tc>
      </w:tr>
    </w:tbl>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7F3EC"/>
          </w:tcPr>
          <w:p>
            <w:pPr>
              <w:spacing w:after="40"/>
            </w:pPr>
            <w:r>
              <w:rPr>
                <w:rFonts w:ascii="Aptos" w:hAnsi="Aptos" w:eastAsia="Aptos"/>
                <w:b/>
                <w:i w:val="0"/>
                <w:color w:val="07182A"/>
                <w:sz w:val="18"/>
              </w:rPr>
              <w:t xml:space="preserve">FORMUN AMACI  </w:t>
            </w:r>
            <w:r>
              <w:rPr>
                <w:rFonts w:ascii="Aptos" w:hAnsi="Aptos" w:eastAsia="Aptos"/>
                <w:b w:val="0"/>
                <w:i w:val="0"/>
                <w:color w:val="5B6670"/>
                <w:sz w:val="18"/>
              </w:rPr>
              <w:t>Bu form, ilk görüşmede olayların, delillerin, taleplerin ve acil risklerin düzenli biçimde değerlendirilebilmesine yardımcı olur. Formun eksiksiz doldurulması zorunlu değildir; emin olmadığınız alanları boş bırakabilirsiniz.</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7F3EC"/>
          </w:tcPr>
          <w:p>
            <w:pPr>
              <w:spacing w:after="40"/>
            </w:pPr>
            <w:r>
              <w:rPr>
                <w:rFonts w:ascii="Aptos" w:hAnsi="Aptos" w:eastAsia="Aptos"/>
                <w:b/>
                <w:i w:val="0"/>
                <w:color w:val="07182A"/>
                <w:sz w:val="18"/>
              </w:rPr>
              <w:t xml:space="preserve">GİZLİLİK VE VERİ MİNİMİZASYONU  </w:t>
            </w:r>
            <w:r>
              <w:rPr>
                <w:rFonts w:ascii="Aptos" w:hAnsi="Aptos" w:eastAsia="Aptos"/>
                <w:b w:val="0"/>
                <w:i w:val="0"/>
                <w:color w:val="5B6670"/>
                <w:sz w:val="18"/>
              </w:rPr>
              <w:t>Yalnızca uyuşmazlıkla bağlantılı bilgileri yazınız. Sağlık, ceza mahkûmiyeti, cinsel hayat veya benzeri özel nitelikli kişisel verileri ancak hukuki değerlendirme bakımından gerekli olduğu ölçüde belirtiniz. Doldurulmuş formu güvenli olmayan ortak cihazlarda saklamayınız.</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5ECE9"/>
          </w:tcPr>
          <w:p>
            <w:pPr>
              <w:spacing w:after="40"/>
            </w:pPr>
            <w:r>
              <w:rPr>
                <w:rFonts w:ascii="Aptos" w:hAnsi="Aptos" w:eastAsia="Aptos"/>
                <w:b/>
                <w:i w:val="0"/>
                <w:color w:val="07182A"/>
                <w:sz w:val="18"/>
              </w:rPr>
              <w:t xml:space="preserve">ACİL DURUMLAR  </w:t>
            </w:r>
            <w:r>
              <w:rPr>
                <w:rFonts w:ascii="Aptos" w:hAnsi="Aptos" w:eastAsia="Aptos"/>
                <w:b w:val="0"/>
                <w:i w:val="0"/>
                <w:color w:val="5B6670"/>
                <w:sz w:val="18"/>
              </w:rPr>
              <w:t>Şiddet veya tehdit, çocuğun götürülmesi, malvarlığının kaçırılması, yaklaşan duruşma ya da başvuru süresi gibi acil bir durum varsa formu tamamlamayı beklemeden avukatınızla ve gerektiğinde yetkili mercilerle iletişime geçiniz.</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Formu dolduran kişi</w:t>
            </w:r>
          </w:p>
        </w:tc>
        <w:tc>
          <w:tcPr>
            <w:tcW w:type="dxa" w:w="5018"/>
          </w:tcPr>
          <w:p>
            <w:pPr>
              <w:keepLines/>
              <w:spacing w:before="0" w:after="0" w:line="252" w:lineRule="auto"/>
              <w:jc w:val="left"/>
            </w:pPr>
            <w:r/>
            <w:r>
              <w:rPr>
                <w:rFonts w:ascii="Aptos" w:hAnsi="Aptos" w:eastAsia="Aptos"/>
                <w:b w:val="0"/>
                <w:i/>
                <w:color w:val="5B6670"/>
                <w:sz w:val="18"/>
              </w:rPr>
              <w:t>Ad ve soyad</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Görüşme tarihi</w:t>
            </w:r>
          </w:p>
        </w:tc>
        <w:tc>
          <w:tcPr>
            <w:tcW w:type="dxa" w:w="5018"/>
          </w:tcPr>
          <w:p>
            <w:pPr>
              <w:keepLines/>
              <w:spacing w:before="0" w:after="0" w:line="252" w:lineRule="auto"/>
              <w:jc w:val="left"/>
            </w:pPr>
            <w:r/>
            <w:r>
              <w:rPr>
                <w:rFonts w:ascii="Aptos" w:hAnsi="Aptos" w:eastAsia="Aptos"/>
                <w:b w:val="0"/>
                <w:i/>
                <w:color w:val="5B6670"/>
                <w:sz w:val="18"/>
              </w:rPr>
              <w:t>GG / AA / YYYY</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Tercih edilen iletişim</w:t>
            </w:r>
          </w:p>
        </w:tc>
        <w:tc>
          <w:tcPr>
            <w:tcW w:type="dxa" w:w="5018"/>
          </w:tcPr>
          <w:p>
            <w:pPr>
              <w:keepLines/>
              <w:spacing w:before="0" w:after="0" w:line="252" w:lineRule="auto"/>
              <w:jc w:val="left"/>
            </w:pPr>
            <w:r/>
            <w:r>
              <w:rPr>
                <w:rFonts w:ascii="Aptos" w:hAnsi="Aptos" w:eastAsia="Aptos"/>
                <w:b w:val="0"/>
                <w:i/>
                <w:color w:val="5B6670"/>
                <w:sz w:val="18"/>
              </w:rPr>
              <w:t>☐ Telefon   ☐ WhatsApp   ☐ E-posta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İletişim için uygun zaman</w:t>
            </w:r>
          </w:p>
        </w:tc>
        <w:tc>
          <w:tcPr>
            <w:tcW w:type="dxa" w:w="5018"/>
          </w:tcPr>
          <w:p>
            <w:pPr>
              <w:keepLines/>
              <w:spacing w:before="0" w:after="0" w:line="252" w:lineRule="auto"/>
              <w:jc w:val="left"/>
            </w:pPr>
            <w:r/>
            <w:r>
              <w:rPr>
                <w:rFonts w:ascii="Aptos" w:hAnsi="Aptos" w:eastAsia="Aptos"/>
                <w:b w:val="0"/>
                <w:i/>
                <w:color w:val="5B6670"/>
                <w:sz w:val="18"/>
              </w:rPr>
              <w:t>Saat aralığı ve varsa özel hassasiyet</w:t>
            </w:r>
          </w:p>
        </w:tc>
      </w:tr>
    </w:tbl>
    <w:p>
      <w:pPr>
        <w:spacing w:after="20"/>
      </w:pPr>
    </w:p>
    <w:p>
      <w:r>
        <w:br w:type="page"/>
      </w:r>
    </w:p>
    <w:p>
      <w:pPr>
        <w:pStyle w:val="Heading1"/>
        <w:pageBreakBefore w:val="0"/>
      </w:pPr>
      <w:r>
        <w:rPr>
          <w:rFonts w:ascii="Aptos" w:hAnsi="Aptos" w:eastAsia="Aptos"/>
          <w:b/>
          <w:i w:val="0"/>
          <w:color w:val="C99758"/>
          <w:sz w:val="20"/>
        </w:rPr>
        <w:t xml:space="preserve">01  </w:t>
      </w:r>
      <w:r>
        <w:rPr>
          <w:rFonts w:ascii="Aptos Display" w:hAnsi="Aptos Display" w:eastAsia="Aptos Display"/>
          <w:b/>
          <w:i w:val="0"/>
          <w:color w:val="07182A"/>
          <w:sz w:val="32"/>
        </w:rPr>
        <w:t>KİMLİK, İLETİŞİM VE TEBLİGAT BİLGİLERİ</w:t>
      </w:r>
    </w:p>
    <w:p>
      <w:pPr>
        <w:spacing w:after="140"/>
      </w:pPr>
      <w:r>
        <w:rPr>
          <w:rFonts w:ascii="Aptos" w:hAnsi="Aptos" w:eastAsia="Aptos"/>
          <w:b w:val="0"/>
          <w:i/>
          <w:color w:val="5B6670"/>
          <w:sz w:val="18"/>
        </w:rPr>
        <w:t>Kimlik numarası gibi bilgileri yalnızca biliniyorsa ve gerekli görülüyorsa yazınız.</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Adı ve soyadı</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T.C. kimlik numarası</w:t>
            </w:r>
          </w:p>
        </w:tc>
        <w:tc>
          <w:tcPr>
            <w:tcW w:type="dxa" w:w="5018"/>
          </w:tcPr>
          <w:p>
            <w:pPr>
              <w:keepLines/>
              <w:spacing w:before="0" w:after="0" w:line="252" w:lineRule="auto"/>
              <w:jc w:val="left"/>
            </w:pPr>
            <w:r/>
            <w:r>
              <w:rPr>
                <w:rFonts w:ascii="Aptos" w:hAnsi="Aptos" w:eastAsia="Aptos"/>
                <w:b w:val="0"/>
                <w:i/>
                <w:color w:val="5B6670"/>
                <w:sz w:val="18"/>
              </w:rPr>
              <w:t>İsteğe bağlı</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Doğum tarihi ve yeri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Telefon</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E-posta</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Yerleşim adresi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Güvenli tebligat adresi</w:t>
            </w:r>
          </w:p>
        </w:tc>
        <w:tc>
          <w:tcPr>
            <w:tcW w:type="dxa" w:w="5018"/>
          </w:tcPr>
          <w:p>
            <w:pPr>
              <w:keepLines/>
              <w:spacing w:before="0" w:after="0" w:line="252" w:lineRule="auto"/>
              <w:jc w:val="left"/>
            </w:pPr>
            <w:r/>
            <w:r>
              <w:rPr>
                <w:rFonts w:ascii="Aptos" w:hAnsi="Aptos" w:eastAsia="Aptos"/>
                <w:b w:val="0"/>
                <w:i/>
                <w:color w:val="5B6670"/>
                <w:sz w:val="18"/>
              </w:rPr>
              <w:t>Yerleşim adresinden farklıysa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Meslek / işyeri / çalışma düzeni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Aylık yaklaşık net gelir</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Acil durumda aranacak kişi</w:t>
            </w:r>
          </w:p>
        </w:tc>
        <w:tc>
          <w:tcPr>
            <w:tcW w:type="dxa" w:w="5018"/>
          </w:tcPr>
          <w:p>
            <w:pPr>
              <w:keepLines/>
              <w:spacing w:before="0" w:after="0" w:line="252" w:lineRule="auto"/>
              <w:jc w:val="left"/>
            </w:pPr>
            <w:r/>
            <w:r>
              <w:rPr>
                <w:rFonts w:ascii="Aptos" w:hAnsi="Aptos" w:eastAsia="Aptos"/>
                <w:b w:val="0"/>
                <w:i/>
                <w:color w:val="5B6670"/>
                <w:sz w:val="18"/>
              </w:rPr>
              <w:t>Ad-soyad, yakınlık ve telefon</w:t>
            </w:r>
          </w:p>
        </w:tc>
      </w:tr>
    </w:tbl>
    <w:p>
      <w:pPr>
        <w:spacing w:after="20"/>
      </w:pPr>
    </w:p>
    <w:p>
      <w:pPr>
        <w:pStyle w:val="Heading2"/>
      </w:pPr>
      <w:r>
        <w:t>Eşin bilinen bilgileri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Adı ve soyadı</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T.C. kimlik numarası</w:t>
            </w:r>
          </w:p>
        </w:tc>
        <w:tc>
          <w:tcPr>
            <w:tcW w:type="dxa" w:w="5018"/>
          </w:tcPr>
          <w:p>
            <w:pPr>
              <w:keepLines/>
              <w:spacing w:before="0" w:after="0" w:line="252" w:lineRule="auto"/>
              <w:jc w:val="left"/>
            </w:pPr>
            <w:r/>
            <w:r>
              <w:rPr>
                <w:rFonts w:ascii="Aptos" w:hAnsi="Aptos" w:eastAsia="Aptos"/>
                <w:b w:val="0"/>
                <w:i/>
                <w:color w:val="5B6670"/>
                <w:sz w:val="18"/>
              </w:rPr>
              <w:t>Biliniyorsa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Telefon / e-posta</w:t>
            </w:r>
          </w:p>
        </w:tc>
        <w:tc>
          <w:tcPr>
            <w:tcW w:type="dxa" w:w="5018"/>
          </w:tcPr>
          <w:p>
            <w:pPr>
              <w:keepLines/>
              <w:spacing w:before="0" w:after="0" w:line="252" w:lineRule="auto"/>
              <w:jc w:val="left"/>
            </w:pPr>
            <w:r/>
            <w:r>
              <w:rPr>
                <w:rFonts w:ascii="Aptos" w:hAnsi="Aptos" w:eastAsia="Aptos"/>
                <w:b w:val="0"/>
                <w:i/>
                <w:color w:val="5B6670"/>
                <w:sz w:val="18"/>
              </w:rPr>
              <w:t>Biliniyorsa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Yerleşim veya tebligat adresi</w:t>
            </w:r>
          </w:p>
        </w:tc>
        <w:tc>
          <w:tcPr>
            <w:tcW w:type="dxa" w:w="5018"/>
          </w:tcPr>
          <w:p>
            <w:pPr>
              <w:keepLines/>
              <w:spacing w:before="0" w:after="0" w:line="252" w:lineRule="auto"/>
              <w:jc w:val="left"/>
            </w:pPr>
            <w:r/>
            <w:r>
              <w:rPr>
                <w:rFonts w:ascii="Aptos" w:hAnsi="Aptos" w:eastAsia="Aptos"/>
                <w:b w:val="0"/>
                <w:i/>
                <w:color w:val="5B6670"/>
                <w:sz w:val="18"/>
              </w:rPr>
              <w:t>Biliniyorsa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Meslek / işyeri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Aylık yaklaşık net gelir</w:t>
            </w:r>
          </w:p>
        </w:tc>
        <w:tc>
          <w:tcPr>
            <w:tcW w:type="dxa" w:w="5018"/>
          </w:tcPr>
          <w:p>
            <w:pPr>
              <w:keepLines/>
              <w:spacing w:before="0" w:after="0" w:line="252" w:lineRule="auto"/>
              <w:jc w:val="left"/>
            </w:pPr>
            <w:r/>
            <w:r>
              <w:rPr>
                <w:rFonts w:ascii="Aptos" w:hAnsi="Aptos" w:eastAsia="Aptos"/>
                <w:b w:val="0"/>
                <w:i/>
                <w:color w:val="5B6670"/>
                <w:sz w:val="18"/>
              </w:rPr>
              <w:t>Biliniyorsa</w:t>
            </w:r>
          </w:p>
        </w:tc>
      </w:tr>
    </w:tbl>
    <w:p>
      <w:pPr>
        <w:spacing w:after="20"/>
      </w:pPr>
    </w:p>
    <w:p>
      <w:pPr>
        <w:pStyle w:val="Heading1"/>
        <w:pageBreakBefore w:val="0"/>
      </w:pPr>
      <w:r>
        <w:rPr>
          <w:rFonts w:ascii="Aptos" w:hAnsi="Aptos" w:eastAsia="Aptos"/>
          <w:b/>
          <w:i w:val="0"/>
          <w:color w:val="C99758"/>
          <w:sz w:val="20"/>
        </w:rPr>
        <w:t xml:space="preserve">02  </w:t>
      </w:r>
      <w:r>
        <w:rPr>
          <w:rFonts w:ascii="Aptos Display" w:hAnsi="Aptos Display" w:eastAsia="Aptos Display"/>
          <w:b/>
          <w:i w:val="0"/>
          <w:color w:val="07182A"/>
          <w:sz w:val="32"/>
        </w:rPr>
        <w:t>ACİL DURUM VE SÜRE KONTROLÜ</w:t>
      </w:r>
    </w:p>
    <w:p>
      <w:pPr>
        <w:spacing w:after="140"/>
      </w:pPr>
      <w:r>
        <w:rPr>
          <w:rFonts w:ascii="Aptos" w:hAnsi="Aptos" w:eastAsia="Aptos"/>
          <w:b w:val="0"/>
          <w:i/>
          <w:color w:val="5B6670"/>
          <w:sz w:val="18"/>
        </w:rPr>
        <w:t>Aşağıdakilerden biri varsa ayrıntısını ve mümkünse tarihini belirtiniz.</w:t>
      </w:r>
    </w:p>
    <w:p>
      <w:pPr>
        <w:spacing w:after="80"/>
      </w:pPr>
      <w:r>
        <w:rPr>
          <w:rFonts w:ascii="Aptos" w:hAnsi="Aptos" w:eastAsia="Aptos"/>
          <w:b w:val="0"/>
          <w:i w:val="0"/>
          <w:color w:val="172333"/>
          <w:sz w:val="18"/>
        </w:rPr>
        <w:t>☐ Şiddet veya tehdit</w:t>
      </w:r>
      <w:r>
        <w:rPr>
          <w:rFonts w:ascii="Aptos" w:hAnsi="Aptos" w:eastAsia="Aptos"/>
          <w:b w:val="0"/>
          <w:i w:val="0"/>
          <w:color w:val="172333"/>
          <w:sz w:val="18"/>
        </w:rPr>
        <w:t xml:space="preserve">     </w:t>
      </w:r>
      <w:r>
        <w:rPr>
          <w:rFonts w:ascii="Aptos" w:hAnsi="Aptos" w:eastAsia="Aptos"/>
          <w:b w:val="0"/>
          <w:i w:val="0"/>
          <w:color w:val="172333"/>
          <w:sz w:val="18"/>
        </w:rPr>
        <w:t>☐ Çocuğun götürülme riski</w:t>
      </w:r>
      <w:r>
        <w:rPr>
          <w:rFonts w:ascii="Aptos" w:hAnsi="Aptos" w:eastAsia="Aptos"/>
          <w:b w:val="0"/>
          <w:i w:val="0"/>
          <w:color w:val="172333"/>
          <w:sz w:val="18"/>
        </w:rPr>
        <w:t xml:space="preserve">     </w:t>
      </w:r>
      <w:r>
        <w:rPr>
          <w:rFonts w:ascii="Aptos" w:hAnsi="Aptos" w:eastAsia="Aptos"/>
          <w:b w:val="0"/>
          <w:i w:val="0"/>
          <w:color w:val="172333"/>
          <w:sz w:val="18"/>
        </w:rPr>
        <w:t>☐ Ortak konuta erişememe</w:t>
      </w:r>
    </w:p>
    <w:p>
      <w:pPr>
        <w:spacing w:after="80"/>
      </w:pPr>
      <w:r>
        <w:rPr>
          <w:rFonts w:ascii="Aptos" w:hAnsi="Aptos" w:eastAsia="Aptos"/>
          <w:b w:val="0"/>
          <w:i w:val="0"/>
          <w:color w:val="172333"/>
          <w:sz w:val="18"/>
        </w:rPr>
        <w:t>☐ Malvarlığının devri/kaçırılması</w:t>
      </w:r>
      <w:r>
        <w:rPr>
          <w:rFonts w:ascii="Aptos" w:hAnsi="Aptos" w:eastAsia="Aptos"/>
          <w:b w:val="0"/>
          <w:i w:val="0"/>
          <w:color w:val="172333"/>
          <w:sz w:val="18"/>
        </w:rPr>
        <w:t xml:space="preserve">     </w:t>
      </w:r>
      <w:r>
        <w:rPr>
          <w:rFonts w:ascii="Aptos" w:hAnsi="Aptos" w:eastAsia="Aptos"/>
          <w:b w:val="0"/>
          <w:i w:val="0"/>
          <w:color w:val="172333"/>
          <w:sz w:val="18"/>
        </w:rPr>
        <w:t>☐ Devam eden dava veya soruşturma</w:t>
      </w:r>
      <w:r>
        <w:rPr>
          <w:rFonts w:ascii="Aptos" w:hAnsi="Aptos" w:eastAsia="Aptos"/>
          <w:b w:val="0"/>
          <w:i w:val="0"/>
          <w:color w:val="172333"/>
          <w:sz w:val="18"/>
        </w:rPr>
        <w:t xml:space="preserve">     </w:t>
      </w:r>
      <w:r>
        <w:rPr>
          <w:rFonts w:ascii="Aptos" w:hAnsi="Aptos" w:eastAsia="Aptos"/>
          <w:b w:val="0"/>
          <w:i w:val="0"/>
          <w:color w:val="172333"/>
          <w:sz w:val="18"/>
        </w:rPr>
        <w:t>☐ Yaklaşan duruşma/itiraz süresi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Acil durumun açıklaması</w:t>
            </w:r>
          </w:p>
        </w:tc>
        <w:tc>
          <w:tcPr>
            <w:tcW w:type="dxa" w:w="5018"/>
          </w:tcPr>
          <w:p>
            <w:pPr>
              <w:keepLines/>
              <w:spacing w:before="0" w:after="0" w:line="252" w:lineRule="auto"/>
              <w:jc w:val="left"/>
            </w:pPr>
            <w:r/>
            <w:r>
              <w:rPr>
                <w:rFonts w:ascii="Aptos" w:hAnsi="Aptos" w:eastAsia="Aptos"/>
                <w:b w:val="0"/>
                <w:i/>
                <w:color w:val="5B6670"/>
                <w:sz w:val="18"/>
              </w:rPr>
              <w:t>Tarih, yer, ilgili kişi ve mevcut belge/karar</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6284 kapsamında karar var mı?</w:t>
            </w:r>
          </w:p>
        </w:tc>
        <w:tc>
          <w:tcPr>
            <w:tcW w:type="dxa" w:w="5018"/>
          </w:tcPr>
          <w:p>
            <w:pPr>
              <w:keepLines/>
              <w:spacing w:before="0" w:after="0" w:line="252" w:lineRule="auto"/>
              <w:jc w:val="left"/>
            </w:pPr>
            <w:r/>
            <w:r>
              <w:rPr>
                <w:rFonts w:ascii="Aptos" w:hAnsi="Aptos" w:eastAsia="Aptos"/>
                <w:b w:val="0"/>
                <w:i/>
                <w:color w:val="5B6670"/>
                <w:sz w:val="18"/>
              </w:rPr>
              <w:t>Mahkeme, tarih, dosya/karar bilgisi ve süresi</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Kolluk / savcılık başvurusu var mı?</w:t>
            </w:r>
          </w:p>
        </w:tc>
        <w:tc>
          <w:tcPr>
            <w:tcW w:type="dxa" w:w="5018"/>
          </w:tcPr>
          <w:p>
            <w:pPr>
              <w:keepLines/>
              <w:spacing w:before="0" w:after="0" w:line="252" w:lineRule="auto"/>
              <w:jc w:val="left"/>
            </w:pPr>
            <w:r/>
            <w:r>
              <w:rPr>
                <w:rFonts w:ascii="Aptos" w:hAnsi="Aptos" w:eastAsia="Aptos"/>
                <w:b w:val="0"/>
                <w:i/>
                <w:color w:val="5B6670"/>
                <w:sz w:val="18"/>
              </w:rPr>
              <w:t>Birim, tarih, soruşturma numarası biliniyorsa</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Devam eden dava veya icra takibi</w:t>
            </w:r>
          </w:p>
        </w:tc>
        <w:tc>
          <w:tcPr>
            <w:tcW w:type="dxa" w:w="5018"/>
          </w:tcPr>
          <w:p>
            <w:pPr>
              <w:keepLines/>
              <w:spacing w:before="0" w:after="0" w:line="252" w:lineRule="auto"/>
              <w:jc w:val="left"/>
            </w:pPr>
            <w:r/>
            <w:r>
              <w:rPr>
                <w:rFonts w:ascii="Aptos" w:hAnsi="Aptos" w:eastAsia="Aptos"/>
                <w:b w:val="0"/>
                <w:i/>
                <w:color w:val="5B6670"/>
                <w:sz w:val="18"/>
              </w:rPr>
              <w:t>Mahkeme/daire, dosya numarası, taraf sıfatı ve son işlem</w:t>
            </w:r>
          </w:p>
          <w:p>
            <w:pPr>
              <w:keepLines/>
            </w:pPr>
            <w:r>
              <w:t xml:space="preserve"> </w:t>
            </w:r>
          </w:p>
        </w:tc>
      </w:tr>
    </w:tbl>
    <w:p>
      <w:pPr>
        <w:spacing w:after="20"/>
      </w:pPr>
    </w:p>
    <w:p>
      <w:r>
        <w:br w:type="page"/>
      </w:r>
    </w:p>
    <w:p>
      <w:pPr>
        <w:pStyle w:val="Heading1"/>
        <w:pageBreakBefore w:val="0"/>
      </w:pPr>
      <w:r>
        <w:rPr>
          <w:rFonts w:ascii="Aptos" w:hAnsi="Aptos" w:eastAsia="Aptos"/>
          <w:b/>
          <w:i w:val="0"/>
          <w:color w:val="C99758"/>
          <w:sz w:val="20"/>
        </w:rPr>
        <w:t xml:space="preserve">03  </w:t>
      </w:r>
      <w:r>
        <w:rPr>
          <w:rFonts w:ascii="Aptos Display" w:hAnsi="Aptos Display" w:eastAsia="Aptos Display"/>
          <w:b/>
          <w:i w:val="0"/>
          <w:color w:val="07182A"/>
          <w:sz w:val="32"/>
        </w:rPr>
        <w:t>EVLİLİK VE AYRILIK BİLGİLERİ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Resmî evlenme tarihi ve yeri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Varsa düğün / birlikte yaşamaya başlama tarihi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Son ortak konut adresi</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Fiilî ayrılık tarihi</w:t>
            </w:r>
          </w:p>
        </w:tc>
        <w:tc>
          <w:tcPr>
            <w:tcW w:type="dxa" w:w="5018"/>
          </w:tcPr>
          <w:p>
            <w:pPr>
              <w:keepLines/>
              <w:spacing w:before="0" w:after="0" w:line="252" w:lineRule="auto"/>
              <w:jc w:val="left"/>
            </w:pPr>
            <w:r/>
            <w:r>
              <w:rPr>
                <w:rFonts w:ascii="Aptos" w:hAnsi="Aptos" w:eastAsia="Aptos"/>
                <w:b w:val="0"/>
                <w:i/>
                <w:color w:val="5B6670"/>
                <w:sz w:val="18"/>
              </w:rPr>
              <w:t>Kesin değilse yaklaşık tarih</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Hâlen aynı konutta mısınız?</w:t>
            </w:r>
          </w:p>
        </w:tc>
        <w:tc>
          <w:tcPr>
            <w:tcW w:type="dxa" w:w="5018"/>
          </w:tcPr>
          <w:p>
            <w:pPr>
              <w:keepLines/>
              <w:spacing w:before="0" w:after="0" w:line="252" w:lineRule="auto"/>
              <w:jc w:val="left"/>
            </w:pPr>
            <w:r/>
            <w:r>
              <w:rPr>
                <w:rFonts w:ascii="Aptos" w:hAnsi="Aptos" w:eastAsia="Aptos"/>
                <w:b w:val="0"/>
                <w:i/>
                <w:color w:val="5B6670"/>
                <w:sz w:val="18"/>
              </w:rPr>
              <w:t>☐ Evet   ☐ Hayır   ☐ Kısmen / dönemsel</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Önceki evlilikler ve çocuklar</w:t>
            </w:r>
          </w:p>
        </w:tc>
        <w:tc>
          <w:tcPr>
            <w:tcW w:type="dxa" w:w="5018"/>
          </w:tcPr>
          <w:p>
            <w:pPr>
              <w:keepLines/>
              <w:spacing w:before="0" w:after="0" w:line="252" w:lineRule="auto"/>
              <w:jc w:val="left"/>
            </w:pPr>
            <w:r/>
            <w:r>
              <w:rPr>
                <w:rFonts w:ascii="Aptos" w:hAnsi="Aptos" w:eastAsia="Aptos"/>
                <w:b w:val="0"/>
                <w:i/>
                <w:color w:val="5B6670"/>
                <w:sz w:val="18"/>
              </w:rPr>
              <w:t>Taraflardan biri bakımından varsa</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Daha önce boşanma davası açıldı mı?</w:t>
            </w:r>
          </w:p>
        </w:tc>
        <w:tc>
          <w:tcPr>
            <w:tcW w:type="dxa" w:w="5018"/>
          </w:tcPr>
          <w:p>
            <w:pPr>
              <w:keepLines/>
              <w:spacing w:before="0" w:after="0" w:line="252" w:lineRule="auto"/>
              <w:jc w:val="left"/>
            </w:pPr>
            <w:r/>
            <w:r>
              <w:rPr>
                <w:rFonts w:ascii="Aptos" w:hAnsi="Aptos" w:eastAsia="Aptos"/>
                <w:b w:val="0"/>
                <w:i/>
                <w:color w:val="5B6670"/>
                <w:sz w:val="18"/>
              </w:rPr>
              <w:t>Mahkeme, dosya numarası, sonuç ve feragat/ret tarihi</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Evlilik sözleşmesi / mal rejimi sözleşmesi</w:t>
            </w:r>
          </w:p>
        </w:tc>
        <w:tc>
          <w:tcPr>
            <w:tcW w:type="dxa" w:w="5018"/>
          </w:tcPr>
          <w:p>
            <w:pPr>
              <w:keepLines/>
              <w:spacing w:before="0" w:after="0" w:line="252" w:lineRule="auto"/>
              <w:jc w:val="left"/>
            </w:pPr>
            <w:r/>
            <w:r>
              <w:rPr>
                <w:rFonts w:ascii="Aptos" w:hAnsi="Aptos" w:eastAsia="Aptos"/>
                <w:b w:val="0"/>
                <w:i/>
                <w:color w:val="5B6670"/>
                <w:sz w:val="18"/>
              </w:rPr>
              <w:t>Varsa tarih ve noter bilgisi</w:t>
            </w:r>
          </w:p>
        </w:tc>
      </w:tr>
    </w:tbl>
    <w:p>
      <w:pPr>
        <w:spacing w:after="20"/>
      </w:pPr>
    </w:p>
    <w:p>
      <w:pPr>
        <w:pStyle w:val="Heading2"/>
      </w:pPr>
      <w:r>
        <w:t>Olay kronolojisi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7F3EC"/>
          </w:tcPr>
          <w:p>
            <w:pPr>
              <w:spacing w:after="40"/>
            </w:pPr>
            <w:r>
              <w:rPr>
                <w:rFonts w:ascii="Aptos" w:hAnsi="Aptos" w:eastAsia="Aptos"/>
                <w:b/>
                <w:i w:val="0"/>
                <w:color w:val="07182A"/>
                <w:sz w:val="18"/>
              </w:rPr>
              <w:t xml:space="preserve">NASIL DOLDURULMALI?  </w:t>
            </w:r>
            <w:r>
              <w:rPr>
                <w:rFonts w:ascii="Aptos" w:hAnsi="Aptos" w:eastAsia="Aptos"/>
                <w:b w:val="0"/>
                <w:i w:val="0"/>
                <w:color w:val="5B6670"/>
                <w:sz w:val="18"/>
              </w:rPr>
              <w:t>Her olayı mümkünse ayrı satıra yazınız. Hukuki nitelendirme yapmanız gerekmez. Tarih, olay, olaya doğrudan tanık olan kişi ve mevcut delili belirtmeniz yeterlidir.</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509"/>
        <w:gridCol w:w="2509"/>
        <w:gridCol w:w="2509"/>
        <w:gridCol w:w="2509"/>
      </w:tblGrid>
      <w:tr>
        <w:trPr>
          <w:tblHeader w:val="true"/>
          <w:cantSplit/>
        </w:trPr>
        <w:tc>
          <w:tcPr>
            <w:tcW w:type="dxa" w:w="1303"/>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Tarih / dönem</w:t>
            </w:r>
          </w:p>
        </w:tc>
        <w:tc>
          <w:tcPr>
            <w:tcW w:type="dxa" w:w="4025"/>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Olayın kısa ve somut açıklaması</w:t>
            </w:r>
          </w:p>
        </w:tc>
        <w:tc>
          <w:tcPr>
            <w:tcW w:type="dxa" w:w="209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Tanık / bilgisi olan kişi</w:t>
            </w:r>
          </w:p>
        </w:tc>
        <w:tc>
          <w:tcPr>
            <w:tcW w:type="dxa" w:w="243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Belge veya diğer delil</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p>
      <w:r>
        <w:br w:type="page"/>
      </w:r>
    </w:p>
    <w:p>
      <w:pPr>
        <w:pStyle w:val="Heading1"/>
        <w:pageBreakBefore w:val="0"/>
      </w:pPr>
      <w:r>
        <w:rPr>
          <w:rFonts w:ascii="Aptos" w:hAnsi="Aptos" w:eastAsia="Aptos"/>
          <w:b/>
          <w:i w:val="0"/>
          <w:color w:val="C99758"/>
          <w:sz w:val="20"/>
        </w:rPr>
        <w:t xml:space="preserve">04  </w:t>
      </w:r>
      <w:r>
        <w:rPr>
          <w:rFonts w:ascii="Aptos Display" w:hAnsi="Aptos Display" w:eastAsia="Aptos Display"/>
          <w:b/>
          <w:i w:val="0"/>
          <w:color w:val="07182A"/>
          <w:sz w:val="32"/>
        </w:rPr>
        <w:t>ÇOCUKLAR VE EBEVEYNLİK DÜZENİ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509"/>
        <w:gridCol w:w="2509"/>
        <w:gridCol w:w="2509"/>
        <w:gridCol w:w="2509"/>
      </w:tblGrid>
      <w:tr>
        <w:trPr>
          <w:tblHeader w:val="true"/>
          <w:cantSplit/>
        </w:trPr>
        <w:tc>
          <w:tcPr>
            <w:tcW w:type="dxa" w:w="3061"/>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Çocuğun adı-soyadı</w:t>
            </w:r>
          </w:p>
        </w:tc>
        <w:tc>
          <w:tcPr>
            <w:tcW w:type="dxa" w:w="164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Doğum tarihi / yaş</w:t>
            </w:r>
          </w:p>
        </w:tc>
        <w:tc>
          <w:tcPr>
            <w:tcW w:type="dxa" w:w="249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Okul / sınıf</w:t>
            </w:r>
          </w:p>
        </w:tc>
        <w:tc>
          <w:tcPr>
            <w:tcW w:type="dxa" w:w="266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Hâlen kimle yaşıyor?</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Çocukların günlük bakım düzeni</w:t>
            </w:r>
          </w:p>
        </w:tc>
        <w:tc>
          <w:tcPr>
            <w:tcW w:type="dxa" w:w="5018"/>
          </w:tcPr>
          <w:p>
            <w:pPr>
              <w:keepLines/>
              <w:spacing w:before="0" w:after="0" w:line="252" w:lineRule="auto"/>
              <w:jc w:val="left"/>
            </w:pPr>
            <w:r/>
            <w:r>
              <w:rPr>
                <w:rFonts w:ascii="Aptos" w:hAnsi="Aptos" w:eastAsia="Aptos"/>
                <w:b w:val="0"/>
                <w:i/>
                <w:color w:val="5B6670"/>
                <w:sz w:val="18"/>
              </w:rPr>
              <w:t>Kim ilgileniyor; okul, sağlık ve sosyal yaşam sorumlulukları nasıl paylaşılıyor?</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Sağlık durumu / özel ihtiyaçlar</w:t>
            </w:r>
          </w:p>
        </w:tc>
        <w:tc>
          <w:tcPr>
            <w:tcW w:type="dxa" w:w="5018"/>
          </w:tcPr>
          <w:p>
            <w:pPr>
              <w:keepLines/>
              <w:spacing w:before="0" w:after="0" w:line="252" w:lineRule="auto"/>
              <w:jc w:val="left"/>
            </w:pPr>
            <w:r/>
            <w:r>
              <w:rPr>
                <w:rFonts w:ascii="Aptos" w:hAnsi="Aptos" w:eastAsia="Aptos"/>
                <w:b w:val="0"/>
                <w:i/>
                <w:color w:val="5B6670"/>
                <w:sz w:val="18"/>
              </w:rPr>
              <w:t>Yalnızca uyuşmazlık bakımından gerekli bilgiler</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Çocukların diğer ebeveynle ilişkisi</w:t>
            </w:r>
          </w:p>
        </w:tc>
        <w:tc>
          <w:tcPr>
            <w:tcW w:type="dxa" w:w="5018"/>
          </w:tcPr>
          <w:p>
            <w:pPr>
              <w:keepLines/>
              <w:spacing w:before="0" w:after="0" w:line="252" w:lineRule="auto"/>
              <w:jc w:val="left"/>
            </w:pPr>
            <w:r/>
            <w:r>
              <w:rPr>
                <w:rFonts w:ascii="Aptos" w:hAnsi="Aptos" w:eastAsia="Aptos"/>
                <w:b w:val="0"/>
                <w:i/>
                <w:color w:val="5B6670"/>
                <w:sz w:val="18"/>
              </w:rPr>
              <w:t>Mevcut görüşme sıklığı ve varsa yaşanan sorunlar</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Velayete ilişkin düşünceniz</w:t>
            </w:r>
          </w:p>
        </w:tc>
        <w:tc>
          <w:tcPr>
            <w:tcW w:type="dxa" w:w="5018"/>
          </w:tcPr>
          <w:p>
            <w:pPr>
              <w:keepLines/>
              <w:spacing w:before="0" w:after="0" w:line="252" w:lineRule="auto"/>
              <w:jc w:val="left"/>
            </w:pPr>
            <w:r/>
            <w:r>
              <w:rPr>
                <w:rFonts w:ascii="Aptos" w:hAnsi="Aptos" w:eastAsia="Aptos"/>
                <w:b w:val="0"/>
                <w:i/>
                <w:color w:val="5B6670"/>
                <w:sz w:val="18"/>
              </w:rPr>
              <w:t>Gerekçeniz ve önerdiğiniz günlük düzen</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Kişisel ilişki düzeni öneriniz</w:t>
            </w:r>
          </w:p>
        </w:tc>
        <w:tc>
          <w:tcPr>
            <w:tcW w:type="dxa" w:w="5018"/>
          </w:tcPr>
          <w:p>
            <w:pPr>
              <w:keepLines/>
              <w:spacing w:before="0" w:after="0" w:line="252" w:lineRule="auto"/>
              <w:jc w:val="left"/>
            </w:pPr>
            <w:r/>
            <w:r>
              <w:rPr>
                <w:rFonts w:ascii="Aptos" w:hAnsi="Aptos" w:eastAsia="Aptos"/>
                <w:b w:val="0"/>
                <w:i/>
                <w:color w:val="5B6670"/>
                <w:sz w:val="18"/>
              </w:rPr>
              <w:t>Gün, saat, tatil, teslim ve iletişim koşulları</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Çocukların aylık yaklaşık giderleri</w:t>
            </w:r>
          </w:p>
        </w:tc>
        <w:tc>
          <w:tcPr>
            <w:tcW w:type="dxa" w:w="5018"/>
          </w:tcPr>
          <w:p>
            <w:pPr>
              <w:keepLines/>
              <w:spacing w:before="0" w:after="0" w:line="252" w:lineRule="auto"/>
              <w:jc w:val="left"/>
            </w:pPr>
            <w:r/>
            <w:r>
              <w:rPr>
                <w:rFonts w:ascii="Aptos" w:hAnsi="Aptos" w:eastAsia="Aptos"/>
                <w:b w:val="0"/>
                <w:i/>
                <w:color w:val="5B6670"/>
                <w:sz w:val="18"/>
              </w:rPr>
              <w:t>Eğitim, bakım, sağlık, servis, kurs ve diğer düzenli giderler</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Çocuklarla ilgili acil risk veya tedbir ihtiyacı</w:t>
            </w:r>
          </w:p>
        </w:tc>
        <w:tc>
          <w:tcPr>
            <w:tcW w:type="dxa" w:w="5018"/>
          </w:tcPr>
          <w:p>
            <w:pPr>
              <w:keepLines/>
              <w:spacing w:before="0" w:after="0" w:line="252" w:lineRule="auto"/>
              <w:jc w:val="left"/>
            </w:pPr>
            <w:r/>
            <w:r>
              <w:rPr>
                <w:rFonts w:ascii="Aptos" w:hAnsi="Aptos" w:eastAsia="Aptos"/>
                <w:b w:val="0"/>
                <w:i/>
                <w:color w:val="5B6670"/>
                <w:sz w:val="18"/>
              </w:rPr>
              <w:t>Varsa somut olay ve mevcut delil</w:t>
            </w:r>
          </w:p>
          <w:p>
            <w:pPr>
              <w:keepLines/>
            </w:pPr>
            <w:r>
              <w:t xml:space="preserve"> </w:t>
            </w:r>
          </w:p>
        </w:tc>
      </w:tr>
    </w:tbl>
    <w:p>
      <w:pPr>
        <w:spacing w:after="20"/>
      </w:pPr>
    </w:p>
    <w:p>
      <w:r>
        <w:br w:type="page"/>
      </w:r>
    </w:p>
    <w:p>
      <w:pPr>
        <w:pStyle w:val="Heading1"/>
        <w:pageBreakBefore w:val="0"/>
      </w:pPr>
      <w:r>
        <w:rPr>
          <w:rFonts w:ascii="Aptos" w:hAnsi="Aptos" w:eastAsia="Aptos"/>
          <w:b/>
          <w:i w:val="0"/>
          <w:color w:val="C99758"/>
          <w:sz w:val="20"/>
        </w:rPr>
        <w:t xml:space="preserve">05  </w:t>
      </w:r>
      <w:r>
        <w:rPr>
          <w:rFonts w:ascii="Aptos Display" w:hAnsi="Aptos Display" w:eastAsia="Aptos Display"/>
          <w:b/>
          <w:i w:val="0"/>
          <w:color w:val="07182A"/>
          <w:sz w:val="32"/>
        </w:rPr>
        <w:t>EKONOMİK DURUM, MALVARLIĞI VE BORÇLAR</w:t>
      </w:r>
    </w:p>
    <w:p>
      <w:pPr>
        <w:pStyle w:val="Heading2"/>
      </w:pPr>
      <w:r>
        <w:t>Tarafların gelir ve düzenli giderleri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509"/>
        <w:gridCol w:w="2509"/>
        <w:gridCol w:w="2509"/>
        <w:gridCol w:w="2509"/>
      </w:tblGrid>
      <w:tr>
        <w:trPr>
          <w:tblHeader w:val="true"/>
          <w:cantSplit/>
        </w:trPr>
        <w:tc>
          <w:tcPr>
            <w:tcW w:type="dxa" w:w="124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Kişi</w:t>
            </w:r>
          </w:p>
        </w:tc>
        <w:tc>
          <w:tcPr>
            <w:tcW w:type="dxa" w:w="243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Meslek / işyeri</w:t>
            </w:r>
          </w:p>
        </w:tc>
        <w:tc>
          <w:tcPr>
            <w:tcW w:type="dxa" w:w="3061"/>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Aylık net gelir ve yan haklar</w:t>
            </w:r>
          </w:p>
        </w:tc>
        <w:tc>
          <w:tcPr>
            <w:tcW w:type="dxa" w:w="3118"/>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Aylık zorunlu giderler</w:t>
            </w:r>
          </w:p>
        </w:tc>
      </w:tr>
      <w:tr>
        <w:trPr>
          <w:cantSplit/>
        </w:trPr>
        <w:tc>
          <w:tcPr>
            <w:tcW w:type="dxa" w:w="2509"/>
          </w:tcPr>
          <w:p>
            <w:pPr>
              <w:keepLines/>
              <w:spacing w:before="0" w:after="0" w:line="252" w:lineRule="auto"/>
              <w:jc w:val="left"/>
            </w:pPr>
            <w:r/>
            <w:r>
              <w:rPr>
                <w:rFonts w:ascii="Aptos" w:hAnsi="Aptos" w:eastAsia="Aptos"/>
                <w:b w:val="0"/>
                <w:i/>
                <w:color w:val="5B6670"/>
                <w:sz w:val="16"/>
              </w:rPr>
              <w:t>Siz</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color w:val="5B6670"/>
                <w:sz w:val="16"/>
              </w:rPr>
              <w:t>Eşiniz</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p>
      <w:pPr>
        <w:pStyle w:val="Heading2"/>
      </w:pPr>
      <w:r>
        <w:t>Malvarlığı envanteri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007"/>
        <w:gridCol w:w="2007"/>
        <w:gridCol w:w="2007"/>
        <w:gridCol w:w="2007"/>
        <w:gridCol w:w="2007"/>
      </w:tblGrid>
      <w:tr>
        <w:trPr>
          <w:tblHeader w:val="true"/>
          <w:cantSplit/>
        </w:trPr>
        <w:tc>
          <w:tcPr>
            <w:tcW w:type="dxa" w:w="1870"/>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Malvarlığı türü</w:t>
            </w:r>
          </w:p>
        </w:tc>
        <w:tc>
          <w:tcPr>
            <w:tcW w:type="dxa" w:w="147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Kimin adına?</w:t>
            </w:r>
          </w:p>
        </w:tc>
        <w:tc>
          <w:tcPr>
            <w:tcW w:type="dxa" w:w="2381"/>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Edinme tarihi / kaynağı</w:t>
            </w:r>
          </w:p>
        </w:tc>
        <w:tc>
          <w:tcPr>
            <w:tcW w:type="dxa" w:w="175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Yaklaşık değer</w:t>
            </w:r>
          </w:p>
        </w:tc>
        <w:tc>
          <w:tcPr>
            <w:tcW w:type="dxa" w:w="2381"/>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Belge / kayıt</w:t>
            </w:r>
          </w:p>
        </w:tc>
      </w:tr>
      <w:tr>
        <w:trPr>
          <w:cantSplit/>
        </w:trPr>
        <w:tc>
          <w:tcPr>
            <w:tcW w:type="dxa" w:w="2007"/>
          </w:tcPr>
          <w:p>
            <w:pPr>
              <w:keepLines/>
              <w:spacing w:before="0" w:after="0" w:line="252" w:lineRule="auto"/>
              <w:jc w:val="left"/>
            </w:pPr>
            <w:r/>
            <w:r>
              <w:rPr>
                <w:rFonts w:ascii="Aptos" w:hAnsi="Aptos" w:eastAsia="Aptos"/>
                <w:b w:val="0"/>
                <w:i/>
                <w:color w:val="5B6670"/>
                <w:sz w:val="15"/>
              </w:rPr>
              <w:t>Taşınmaz</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r>
        <w:trPr>
          <w:cantSplit/>
        </w:trPr>
        <w:tc>
          <w:tcPr>
            <w:tcW w:type="dxa" w:w="2007"/>
          </w:tcPr>
          <w:p>
            <w:pPr>
              <w:keepLines/>
              <w:spacing w:before="0" w:after="0" w:line="252" w:lineRule="auto"/>
              <w:jc w:val="left"/>
            </w:pPr>
            <w:r/>
            <w:r>
              <w:rPr>
                <w:rFonts w:ascii="Aptos" w:hAnsi="Aptos" w:eastAsia="Aptos"/>
                <w:b w:val="0"/>
                <w:i/>
                <w:color w:val="5B6670"/>
                <w:sz w:val="15"/>
              </w:rPr>
              <w:t>Araç</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r>
        <w:trPr>
          <w:cantSplit/>
        </w:trPr>
        <w:tc>
          <w:tcPr>
            <w:tcW w:type="dxa" w:w="2007"/>
          </w:tcPr>
          <w:p>
            <w:pPr>
              <w:keepLines/>
              <w:spacing w:before="0" w:after="0" w:line="252" w:lineRule="auto"/>
              <w:jc w:val="left"/>
            </w:pPr>
            <w:r/>
            <w:r>
              <w:rPr>
                <w:rFonts w:ascii="Aptos" w:hAnsi="Aptos" w:eastAsia="Aptos"/>
                <w:b w:val="0"/>
                <w:i/>
                <w:color w:val="5B6670"/>
                <w:sz w:val="15"/>
              </w:rPr>
              <w:t>Banka / yatırım</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r>
        <w:trPr>
          <w:cantSplit/>
        </w:trPr>
        <w:tc>
          <w:tcPr>
            <w:tcW w:type="dxa" w:w="2007"/>
          </w:tcPr>
          <w:p>
            <w:pPr>
              <w:keepLines/>
              <w:spacing w:before="0" w:after="0" w:line="252" w:lineRule="auto"/>
              <w:jc w:val="left"/>
            </w:pPr>
            <w:r/>
            <w:r>
              <w:rPr>
                <w:rFonts w:ascii="Aptos" w:hAnsi="Aptos" w:eastAsia="Aptos"/>
                <w:b w:val="0"/>
                <w:i/>
                <w:color w:val="5B6670"/>
                <w:sz w:val="15"/>
              </w:rPr>
              <w:t>Şirket payı</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r>
        <w:trPr>
          <w:cantSplit/>
        </w:trPr>
        <w:tc>
          <w:tcPr>
            <w:tcW w:type="dxa" w:w="2007"/>
          </w:tcPr>
          <w:p>
            <w:pPr>
              <w:keepLines/>
              <w:spacing w:before="0" w:after="0" w:line="252" w:lineRule="auto"/>
              <w:jc w:val="left"/>
            </w:pPr>
            <w:r/>
            <w:r>
              <w:rPr>
                <w:rFonts w:ascii="Aptos" w:hAnsi="Aptos" w:eastAsia="Aptos"/>
                <w:b w:val="0"/>
                <w:i/>
                <w:color w:val="5B6670"/>
                <w:sz w:val="15"/>
              </w:rPr>
              <w:t>Ziynet / değerli eşya</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r>
        <w:trPr>
          <w:cantSplit/>
        </w:trPr>
        <w:tc>
          <w:tcPr>
            <w:tcW w:type="dxa" w:w="2007"/>
          </w:tcPr>
          <w:p>
            <w:pPr>
              <w:keepLines/>
              <w:spacing w:before="0" w:after="0" w:line="252" w:lineRule="auto"/>
              <w:jc w:val="left"/>
            </w:pPr>
            <w:r/>
            <w:r>
              <w:rPr>
                <w:rFonts w:ascii="Aptos" w:hAnsi="Aptos" w:eastAsia="Aptos"/>
                <w:b w:val="0"/>
                <w:i/>
                <w:color w:val="5B6670"/>
                <w:sz w:val="15"/>
              </w:rPr>
              <w:t>Diğer</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c>
          <w:tcPr>
            <w:tcW w:type="dxa" w:w="2007"/>
          </w:tcPr>
          <w:p>
            <w:pPr>
              <w:keepLines/>
              <w:spacing w:before="0" w:after="0" w:line="252" w:lineRule="auto"/>
              <w:jc w:val="left"/>
            </w:pPr>
            <w:r/>
            <w:r>
              <w:rPr>
                <w:rFonts w:ascii="Aptos" w:hAnsi="Aptos" w:eastAsia="Aptos"/>
                <w:b w:val="0"/>
                <w:i w:val="0"/>
                <w:color w:val="5B6670"/>
                <w:sz w:val="15"/>
              </w:rPr>
              <w:t xml:space="preserve"> </w:t>
            </w:r>
          </w:p>
        </w:tc>
      </w:tr>
    </w:tbl>
    <w:p>
      <w:pPr>
        <w:spacing w:after="20"/>
      </w:pPr>
    </w:p>
    <w:p>
      <w:pPr>
        <w:pStyle w:val="Heading2"/>
      </w:pPr>
      <w:r>
        <w:t>Borçlar ve mali yükümlülükler</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007"/>
        <w:gridCol w:w="2007"/>
        <w:gridCol w:w="2007"/>
        <w:gridCol w:w="2007"/>
        <w:gridCol w:w="2007"/>
      </w:tblGrid>
      <w:tr>
        <w:trPr>
          <w:tblHeader w:val="true"/>
          <w:cantSplit/>
        </w:trPr>
        <w:tc>
          <w:tcPr>
            <w:tcW w:type="dxa" w:w="226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Borç / kredi</w:t>
            </w:r>
          </w:p>
        </w:tc>
        <w:tc>
          <w:tcPr>
            <w:tcW w:type="dxa" w:w="147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Borçlu kişi</w:t>
            </w:r>
          </w:p>
        </w:tc>
        <w:tc>
          <w:tcPr>
            <w:tcW w:type="dxa" w:w="1700"/>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Başlangıç tarihi</w:t>
            </w:r>
          </w:p>
        </w:tc>
        <w:tc>
          <w:tcPr>
            <w:tcW w:type="dxa" w:w="209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Kalan tutar / taksit</w:t>
            </w:r>
          </w:p>
        </w:tc>
        <w:tc>
          <w:tcPr>
            <w:tcW w:type="dxa" w:w="232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Ne için kullanıldı?</w:t>
            </w:r>
          </w:p>
        </w:tc>
      </w:tr>
      <w:tr>
        <w:trPr>
          <w:cantSplit/>
        </w:trPr>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c>
          <w:tcPr>
            <w:tcW w:type="dxa" w:w="2007"/>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Miras, bağış veya evlilik öncesi malvarlığı</w:t>
            </w:r>
          </w:p>
        </w:tc>
        <w:tc>
          <w:tcPr>
            <w:tcW w:type="dxa" w:w="5018"/>
          </w:tcPr>
          <w:p>
            <w:pPr>
              <w:keepLines/>
              <w:spacing w:before="0" w:after="0" w:line="252" w:lineRule="auto"/>
              <w:jc w:val="left"/>
            </w:pPr>
            <w:r/>
            <w:r>
              <w:rPr>
                <w:rFonts w:ascii="Aptos" w:hAnsi="Aptos" w:eastAsia="Aptos"/>
                <w:b w:val="0"/>
                <w:i/>
                <w:color w:val="5B6670"/>
                <w:sz w:val="18"/>
              </w:rPr>
              <w:t>Varsa malın türü, edinme şekli ve mevcut belge</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Malvarlığında şüpheli devir veya azalma</w:t>
            </w:r>
          </w:p>
        </w:tc>
        <w:tc>
          <w:tcPr>
            <w:tcW w:type="dxa" w:w="5018"/>
          </w:tcPr>
          <w:p>
            <w:pPr>
              <w:keepLines/>
              <w:spacing w:before="0" w:after="0" w:line="252" w:lineRule="auto"/>
              <w:jc w:val="left"/>
            </w:pPr>
            <w:r/>
            <w:r>
              <w:rPr>
                <w:rFonts w:ascii="Aptos" w:hAnsi="Aptos" w:eastAsia="Aptos"/>
                <w:b w:val="0"/>
                <w:i/>
                <w:color w:val="5B6670"/>
                <w:sz w:val="18"/>
              </w:rPr>
              <w:t>İşlem, tarih, kişi ve dayanak belge</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Ziynet eşyaları</w:t>
            </w:r>
          </w:p>
        </w:tc>
        <w:tc>
          <w:tcPr>
            <w:tcW w:type="dxa" w:w="5018"/>
          </w:tcPr>
          <w:p>
            <w:pPr>
              <w:keepLines/>
              <w:spacing w:before="0" w:after="0" w:line="252" w:lineRule="auto"/>
              <w:jc w:val="left"/>
            </w:pPr>
            <w:r/>
            <w:r>
              <w:rPr>
                <w:rFonts w:ascii="Aptos" w:hAnsi="Aptos" w:eastAsia="Aptos"/>
                <w:b w:val="0"/>
                <w:i/>
                <w:color w:val="5B6670"/>
                <w:sz w:val="18"/>
              </w:rPr>
              <w:t>Tür, yaklaşık miktar, kimde bulunduğu ve mevcut delil</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Mali taleplere ilişkin öncelikler</w:t>
            </w:r>
          </w:p>
        </w:tc>
        <w:tc>
          <w:tcPr>
            <w:tcW w:type="dxa" w:w="5018"/>
          </w:tcPr>
          <w:p>
            <w:pPr>
              <w:keepLines/>
              <w:spacing w:before="0" w:after="0" w:line="252" w:lineRule="auto"/>
              <w:jc w:val="left"/>
            </w:pPr>
            <w:r/>
            <w:r>
              <w:rPr>
                <w:rFonts w:ascii="Aptos" w:hAnsi="Aptos" w:eastAsia="Aptos"/>
                <w:b w:val="0"/>
                <w:i/>
                <w:color w:val="5B6670"/>
                <w:sz w:val="18"/>
              </w:rPr>
              <w:t>Nafaka, tazminat, mal rejimi ve geçici ekonomik ihtiyaçlar</w:t>
            </w:r>
          </w:p>
          <w:p>
            <w:pPr>
              <w:keepLines/>
            </w:pPr>
            <w:r>
              <w:t xml:space="preserve"> </w:t>
            </w:r>
          </w:p>
        </w:tc>
      </w:tr>
    </w:tbl>
    <w:p>
      <w:pPr>
        <w:spacing w:after="20"/>
      </w:pPr>
    </w:p>
    <w:p>
      <w:r>
        <w:br w:type="page"/>
      </w:r>
    </w:p>
    <w:p>
      <w:pPr>
        <w:pStyle w:val="Heading1"/>
        <w:pageBreakBefore w:val="0"/>
      </w:pPr>
      <w:r>
        <w:rPr>
          <w:rFonts w:ascii="Aptos" w:hAnsi="Aptos" w:eastAsia="Aptos"/>
          <w:b/>
          <w:i w:val="0"/>
          <w:color w:val="C99758"/>
          <w:sz w:val="20"/>
        </w:rPr>
        <w:t xml:space="preserve">06  </w:t>
      </w:r>
      <w:r>
        <w:rPr>
          <w:rFonts w:ascii="Aptos Display" w:hAnsi="Aptos Display" w:eastAsia="Aptos Display"/>
          <w:b/>
          <w:i w:val="0"/>
          <w:color w:val="07182A"/>
          <w:sz w:val="32"/>
        </w:rPr>
        <w:t>UYUŞMAZLIK KONULARI VE SOMUT OLAYLAR</w:t>
      </w:r>
    </w:p>
    <w:p>
      <w:pPr>
        <w:spacing w:after="140"/>
      </w:pPr>
      <w:r>
        <w:rPr>
          <w:rFonts w:ascii="Aptos" w:hAnsi="Aptos" w:eastAsia="Aptos"/>
          <w:b w:val="0"/>
          <w:i/>
          <w:color w:val="5B6670"/>
          <w:sz w:val="18"/>
        </w:rPr>
        <w:t>Yalnızca yaşandığını düşündüğünüz başlıkları doldurunuz. Her olay için mümkünse tarih ve delil belirtiniz.</w:t>
      </w:r>
    </w:p>
    <w:p>
      <w:pPr>
        <w:pStyle w:val="Heading3"/>
      </w:pPr>
      <w:r>
        <w:t>Fiziksel şiddet, tehdit veya kötü muamele</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Hakaret, aşağılama, baskı veya psikolojik şiddet</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Ekonomik baskı, gelir veya malvarlığının gizlenmesi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Sadakat yükümlülüğüne aykırı davranış iddiası</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Alkol, madde, kumar veya diğer bağımlılık iddiası</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Ailelerin müdahalesi, ortak konut veya iletişim sorunları</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Çocuklara yönelik davranışlar ve ebeveynlik uyuşmazlıkları</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3"/>
      </w:pPr>
      <w:r>
        <w:t>Diğer önemli olaylar</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Somut anlatım</w:t>
            </w:r>
          </w:p>
        </w:tc>
        <w:tc>
          <w:tcPr>
            <w:tcW w:type="dxa" w:w="5018"/>
          </w:tcPr>
          <w:p>
            <w:pPr>
              <w:keepLines/>
              <w:spacing w:before="0" w:after="0" w:line="252" w:lineRule="auto"/>
              <w:jc w:val="left"/>
            </w:pPr>
            <w:r/>
            <w:r>
              <w:rPr>
                <w:rFonts w:ascii="Aptos" w:hAnsi="Aptos" w:eastAsia="Aptos"/>
                <w:b w:val="0"/>
                <w:i/>
                <w:color w:val="5B6670"/>
                <w:sz w:val="18"/>
              </w:rPr>
              <w:t>Ne oldu, ne zaman oldu, kim gördü ve hangi delil mevcut?</w:t>
            </w:r>
          </w:p>
          <w:p>
            <w:pPr>
              <w:keepLines/>
            </w:pPr>
            <w:r>
              <w:t xml:space="preserve"> </w:t>
            </w:r>
          </w:p>
        </w:tc>
      </w:tr>
    </w:tbl>
    <w:p>
      <w:pPr>
        <w:spacing w:after="20"/>
      </w:pPr>
    </w:p>
    <w:p>
      <w:pPr>
        <w:pStyle w:val="Heading1"/>
        <w:pageBreakBefore w:val="0"/>
      </w:pPr>
      <w:r>
        <w:rPr>
          <w:rFonts w:ascii="Aptos" w:hAnsi="Aptos" w:eastAsia="Aptos"/>
          <w:b/>
          <w:i w:val="0"/>
          <w:color w:val="C99758"/>
          <w:sz w:val="20"/>
        </w:rPr>
        <w:t xml:space="preserve">07  </w:t>
      </w:r>
      <w:r>
        <w:rPr>
          <w:rFonts w:ascii="Aptos Display" w:hAnsi="Aptos Display" w:eastAsia="Aptos Display"/>
          <w:b/>
          <w:i w:val="0"/>
          <w:color w:val="07182A"/>
          <w:sz w:val="32"/>
        </w:rPr>
        <w:t>DELİLLER VE BELGE ENVANTERİ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5ECE9"/>
          </w:tcPr>
          <w:p>
            <w:pPr>
              <w:spacing w:after="40"/>
            </w:pPr>
            <w:r>
              <w:rPr>
                <w:rFonts w:ascii="Aptos" w:hAnsi="Aptos" w:eastAsia="Aptos"/>
                <w:b/>
                <w:i w:val="0"/>
                <w:color w:val="07182A"/>
                <w:sz w:val="18"/>
              </w:rPr>
              <w:t xml:space="preserve">ÖNEMLİ  </w:t>
            </w:r>
            <w:r>
              <w:rPr>
                <w:rFonts w:ascii="Aptos" w:hAnsi="Aptos" w:eastAsia="Aptos"/>
                <w:b w:val="0"/>
                <w:i w:val="0"/>
                <w:color w:val="5B6670"/>
                <w:sz w:val="18"/>
              </w:rPr>
              <w:t>Delilleri hukuka aykırı yöntemlerle elde etmeyiniz; başkasının hesabına izinsiz girmeyiniz ve kayıtlar üzerinde değişiklik yapmayınız. Dijital kayıtların mümkünse tarih, gönderici ve bütünlüğünü gösterecek biçimde korunması gerekir. Tereddüt hâlinde önce avukata danışınız.</w:t>
            </w:r>
          </w:p>
        </w:tc>
      </w:tr>
    </w:tbl>
    <w:p>
      <w:pPr>
        <w:spacing w:after="20"/>
      </w:pP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509"/>
        <w:gridCol w:w="2509"/>
        <w:gridCol w:w="2509"/>
        <w:gridCol w:w="2509"/>
      </w:tblGrid>
      <w:tr>
        <w:trPr>
          <w:tblHeader w:val="true"/>
          <w:cantSplit/>
        </w:trPr>
        <w:tc>
          <w:tcPr>
            <w:tcW w:type="dxa" w:w="2381"/>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Delil / belge</w:t>
            </w:r>
          </w:p>
        </w:tc>
        <w:tc>
          <w:tcPr>
            <w:tcW w:type="dxa" w:w="351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Hangi olayı destekliyor?</w:t>
            </w:r>
          </w:p>
        </w:tc>
        <w:tc>
          <w:tcPr>
            <w:tcW w:type="dxa" w:w="181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Nerede / kimde?</w:t>
            </w:r>
          </w:p>
        </w:tc>
        <w:tc>
          <w:tcPr>
            <w:tcW w:type="dxa" w:w="2154"/>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Aslı veya kopyası mevcut mu?</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p>
      <w:pPr>
        <w:pStyle w:val="Heading2"/>
      </w:pPr>
      <w:r>
        <w:t>Tanık listesi</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2509"/>
        <w:gridCol w:w="2509"/>
        <w:gridCol w:w="2509"/>
        <w:gridCol w:w="2509"/>
      </w:tblGrid>
      <w:tr>
        <w:trPr>
          <w:tblHeader w:val="true"/>
          <w:cantSplit/>
        </w:trPr>
        <w:tc>
          <w:tcPr>
            <w:tcW w:type="dxa" w:w="2040"/>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Ad-soyad</w:t>
            </w:r>
          </w:p>
        </w:tc>
        <w:tc>
          <w:tcPr>
            <w:tcW w:type="dxa" w:w="192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İletişim</w:t>
            </w:r>
          </w:p>
        </w:tc>
        <w:tc>
          <w:tcPr>
            <w:tcW w:type="dxa" w:w="4138"/>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Doğrudan gördüğü / bildiği olay</w:t>
            </w:r>
          </w:p>
        </w:tc>
        <w:tc>
          <w:tcPr>
            <w:tcW w:type="dxa" w:w="1757"/>
            <w:tcMar>
              <w:top w:w="90" w:type="dxa"/>
              <w:start w:w="110" w:type="dxa"/>
              <w:bottom w:w="90" w:type="dxa"/>
              <w:end w:w="110" w:type="dxa"/>
            </w:tcMar>
            <w:vAlign w:val="center"/>
            <w:shd w:fill="07182A"/>
          </w:tcPr>
          <w:p>
            <w:pPr>
              <w:spacing w:before="0" w:after="0" w:line="252" w:lineRule="auto"/>
              <w:jc w:val="center"/>
            </w:pPr>
            <w:r/>
            <w:r>
              <w:rPr>
                <w:rFonts w:ascii="Aptos" w:hAnsi="Aptos" w:eastAsia="Aptos"/>
                <w:b/>
                <w:i w:val="0"/>
                <w:color w:val="FFFFFF"/>
                <w:sz w:val="17"/>
              </w:rPr>
              <w:t>Yakınlık ilişkisi</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r>
        <w:trPr>
          <w:cantSplit/>
        </w:trPr>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c>
          <w:tcPr>
            <w:tcW w:type="dxa" w:w="2509"/>
          </w:tcPr>
          <w:p>
            <w:pPr>
              <w:keepLines/>
              <w:spacing w:before="0" w:after="0" w:line="252" w:lineRule="auto"/>
              <w:jc w:val="left"/>
            </w:pPr>
            <w:r/>
            <w:r>
              <w:rPr>
                <w:rFonts w:ascii="Aptos" w:hAnsi="Aptos" w:eastAsia="Aptos"/>
                <w:b w:val="0"/>
                <w:i w:val="0"/>
                <w:color w:val="5B6670"/>
                <w:sz w:val="16"/>
              </w:rPr>
              <w:t xml:space="preserve"> </w:t>
            </w:r>
          </w:p>
        </w:tc>
      </w:tr>
    </w:tbl>
    <w:p>
      <w:pPr>
        <w:spacing w:after="20"/>
      </w:pPr>
    </w:p>
    <w:p>
      <w:pPr>
        <w:pStyle w:val="Heading2"/>
      </w:pPr>
      <w:r>
        <w:t>Mevcut dosya ve kararlar</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Mahkeme / savcılık / kolluk evrakı</w:t>
            </w:r>
          </w:p>
        </w:tc>
        <w:tc>
          <w:tcPr>
            <w:tcW w:type="dxa" w:w="5018"/>
          </w:tcPr>
          <w:p>
            <w:pPr>
              <w:keepLines/>
              <w:spacing w:before="0" w:after="0" w:line="252" w:lineRule="auto"/>
              <w:jc w:val="left"/>
            </w:pPr>
            <w:r/>
            <w:r>
              <w:rPr>
                <w:rFonts w:ascii="Aptos" w:hAnsi="Aptos" w:eastAsia="Aptos"/>
                <w:b w:val="0"/>
                <w:i/>
                <w:color w:val="5B6670"/>
                <w:sz w:val="18"/>
              </w:rPr>
              <w:t>Dosya numarası, tarih ve kararın kısa açıklaması</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Sağlık, okul veya sosyal inceleme belgeleri</w:t>
            </w:r>
          </w:p>
        </w:tc>
        <w:tc>
          <w:tcPr>
            <w:tcW w:type="dxa" w:w="5018"/>
          </w:tcPr>
          <w:p>
            <w:pPr>
              <w:keepLines/>
              <w:spacing w:before="0" w:after="0" w:line="252" w:lineRule="auto"/>
              <w:jc w:val="left"/>
            </w:pPr>
            <w:r/>
            <w:r>
              <w:rPr>
                <w:rFonts w:ascii="Aptos" w:hAnsi="Aptos" w:eastAsia="Aptos"/>
                <w:b w:val="0"/>
                <w:i/>
                <w:color w:val="5B6670"/>
                <w:sz w:val="18"/>
              </w:rPr>
              <w:t>Yalnızca uyuşmazlıkla ilgili belgeler</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Noter ihtarı, arabuluculuk veya icra evrakı</w:t>
            </w:r>
          </w:p>
        </w:tc>
        <w:tc>
          <w:tcPr>
            <w:tcW w:type="dxa" w:w="5018"/>
          </w:tcPr>
          <w:p>
            <w:pPr>
              <w:keepLines/>
              <w:spacing w:before="0" w:after="0" w:line="252" w:lineRule="auto"/>
              <w:jc w:val="left"/>
            </w:pPr>
            <w:r/>
            <w:r>
              <w:rPr>
                <w:rFonts w:ascii="Aptos" w:hAnsi="Aptos" w:eastAsia="Aptos"/>
                <w:b w:val="0"/>
                <w:i/>
                <w:color w:val="5B6670"/>
                <w:sz w:val="18"/>
              </w:rPr>
              <w:t>Varsa tarih ve dosya bilgisi</w:t>
            </w:r>
          </w:p>
          <w:p>
            <w:pPr>
              <w:keepLines/>
            </w:pPr>
            <w:r>
              <w:t xml:space="preserve"> </w:t>
            </w:r>
          </w:p>
        </w:tc>
      </w:tr>
    </w:tbl>
    <w:p>
      <w:pPr>
        <w:spacing w:after="20"/>
      </w:pPr>
    </w:p>
    <w:p>
      <w:r>
        <w:br w:type="page"/>
      </w:r>
    </w:p>
    <w:p>
      <w:pPr>
        <w:pStyle w:val="Heading1"/>
        <w:pageBreakBefore w:val="0"/>
      </w:pPr>
      <w:r>
        <w:rPr>
          <w:rFonts w:ascii="Aptos" w:hAnsi="Aptos" w:eastAsia="Aptos"/>
          <w:b/>
          <w:i w:val="0"/>
          <w:color w:val="C99758"/>
          <w:sz w:val="20"/>
        </w:rPr>
        <w:t xml:space="preserve">08  </w:t>
      </w:r>
      <w:r>
        <w:rPr>
          <w:rFonts w:ascii="Aptos Display" w:hAnsi="Aptos Display" w:eastAsia="Aptos Display"/>
          <w:b/>
          <w:i w:val="0"/>
          <w:color w:val="07182A"/>
          <w:sz w:val="32"/>
        </w:rPr>
        <w:t>TALEPLER VE ÖNCELİKLER</w:t>
      </w:r>
    </w:p>
    <w:p>
      <w:pPr>
        <w:spacing w:after="140"/>
      </w:pPr>
      <w:r>
        <w:rPr>
          <w:rFonts w:ascii="Aptos" w:hAnsi="Aptos" w:eastAsia="Aptos"/>
          <w:b w:val="0"/>
          <w:i/>
          <w:color w:val="5B6670"/>
          <w:sz w:val="18"/>
        </w:rPr>
        <w:t>Bu bölüm kesin hukuki talep değildir; ilk görüşmede değerlendirilecek beklenti ve ihtiyaçlarınızı gösterir.</w:t>
      </w:r>
    </w:p>
    <w:p>
      <w:pPr>
        <w:spacing w:after="80"/>
      </w:pPr>
      <w:r>
        <w:rPr>
          <w:rFonts w:ascii="Aptos" w:hAnsi="Aptos" w:eastAsia="Aptos"/>
          <w:b w:val="0"/>
          <w:i w:val="0"/>
          <w:color w:val="172333"/>
          <w:sz w:val="18"/>
        </w:rPr>
        <w:t>☐ Boşanma</w:t>
      </w:r>
      <w:r>
        <w:rPr>
          <w:rFonts w:ascii="Aptos" w:hAnsi="Aptos" w:eastAsia="Aptos"/>
          <w:b w:val="0"/>
          <w:i w:val="0"/>
          <w:color w:val="172333"/>
          <w:sz w:val="18"/>
        </w:rPr>
        <w:t xml:space="preserve">     </w:t>
      </w:r>
      <w:r>
        <w:rPr>
          <w:rFonts w:ascii="Aptos" w:hAnsi="Aptos" w:eastAsia="Aptos"/>
          <w:b w:val="0"/>
          <w:i w:val="0"/>
          <w:color w:val="172333"/>
          <w:sz w:val="18"/>
        </w:rPr>
        <w:t>☐ Velayet</w:t>
      </w:r>
      <w:r>
        <w:rPr>
          <w:rFonts w:ascii="Aptos" w:hAnsi="Aptos" w:eastAsia="Aptos"/>
          <w:b w:val="0"/>
          <w:i w:val="0"/>
          <w:color w:val="172333"/>
          <w:sz w:val="18"/>
        </w:rPr>
        <w:t xml:space="preserve">     </w:t>
      </w:r>
      <w:r>
        <w:rPr>
          <w:rFonts w:ascii="Aptos" w:hAnsi="Aptos" w:eastAsia="Aptos"/>
          <w:b w:val="0"/>
          <w:i w:val="0"/>
          <w:color w:val="172333"/>
          <w:sz w:val="18"/>
        </w:rPr>
        <w:t>☐ Kişisel ilişki</w:t>
      </w:r>
      <w:r>
        <w:rPr>
          <w:rFonts w:ascii="Aptos" w:hAnsi="Aptos" w:eastAsia="Aptos"/>
          <w:b w:val="0"/>
          <w:i w:val="0"/>
          <w:color w:val="172333"/>
          <w:sz w:val="18"/>
        </w:rPr>
        <w:t xml:space="preserve">     </w:t>
      </w:r>
      <w:r>
        <w:rPr>
          <w:rFonts w:ascii="Aptos" w:hAnsi="Aptos" w:eastAsia="Aptos"/>
          <w:b w:val="0"/>
          <w:i w:val="0"/>
          <w:color w:val="172333"/>
          <w:sz w:val="18"/>
        </w:rPr>
        <w:t>☐ Tedbir nafakası</w:t>
      </w:r>
    </w:p>
    <w:p>
      <w:pPr>
        <w:spacing w:after="80"/>
      </w:pPr>
      <w:r>
        <w:rPr>
          <w:rFonts w:ascii="Aptos" w:hAnsi="Aptos" w:eastAsia="Aptos"/>
          <w:b w:val="0"/>
          <w:i w:val="0"/>
          <w:color w:val="172333"/>
          <w:sz w:val="18"/>
        </w:rPr>
        <w:t>☐ İştirak nafakası</w:t>
      </w:r>
      <w:r>
        <w:rPr>
          <w:rFonts w:ascii="Aptos" w:hAnsi="Aptos" w:eastAsia="Aptos"/>
          <w:b w:val="0"/>
          <w:i w:val="0"/>
          <w:color w:val="172333"/>
          <w:sz w:val="18"/>
        </w:rPr>
        <w:t xml:space="preserve">     </w:t>
      </w:r>
      <w:r>
        <w:rPr>
          <w:rFonts w:ascii="Aptos" w:hAnsi="Aptos" w:eastAsia="Aptos"/>
          <w:b w:val="0"/>
          <w:i w:val="0"/>
          <w:color w:val="172333"/>
          <w:sz w:val="18"/>
        </w:rPr>
        <w:t>☐ Yoksulluk nafakası</w:t>
      </w:r>
      <w:r>
        <w:rPr>
          <w:rFonts w:ascii="Aptos" w:hAnsi="Aptos" w:eastAsia="Aptos"/>
          <w:b w:val="0"/>
          <w:i w:val="0"/>
          <w:color w:val="172333"/>
          <w:sz w:val="18"/>
        </w:rPr>
        <w:t xml:space="preserve">     </w:t>
      </w:r>
      <w:r>
        <w:rPr>
          <w:rFonts w:ascii="Aptos" w:hAnsi="Aptos" w:eastAsia="Aptos"/>
          <w:b w:val="0"/>
          <w:i w:val="0"/>
          <w:color w:val="172333"/>
          <w:sz w:val="18"/>
        </w:rPr>
        <w:t>☐ Maddi tazminat</w:t>
      </w:r>
      <w:r>
        <w:rPr>
          <w:rFonts w:ascii="Aptos" w:hAnsi="Aptos" w:eastAsia="Aptos"/>
          <w:b w:val="0"/>
          <w:i w:val="0"/>
          <w:color w:val="172333"/>
          <w:sz w:val="18"/>
        </w:rPr>
        <w:t xml:space="preserve">     </w:t>
      </w:r>
      <w:r>
        <w:rPr>
          <w:rFonts w:ascii="Aptos" w:hAnsi="Aptos" w:eastAsia="Aptos"/>
          <w:b w:val="0"/>
          <w:i w:val="0"/>
          <w:color w:val="172333"/>
          <w:sz w:val="18"/>
        </w:rPr>
        <w:t>☐ Manevi tazminat</w:t>
      </w:r>
    </w:p>
    <w:p>
      <w:pPr>
        <w:spacing w:after="80"/>
      </w:pPr>
      <w:r>
        <w:rPr>
          <w:rFonts w:ascii="Aptos" w:hAnsi="Aptos" w:eastAsia="Aptos"/>
          <w:b w:val="0"/>
          <w:i w:val="0"/>
          <w:color w:val="172333"/>
          <w:sz w:val="18"/>
        </w:rPr>
        <w:t>☐ 6284 tedbiri</w:t>
      </w:r>
      <w:r>
        <w:rPr>
          <w:rFonts w:ascii="Aptos" w:hAnsi="Aptos" w:eastAsia="Aptos"/>
          <w:b w:val="0"/>
          <w:i w:val="0"/>
          <w:color w:val="172333"/>
          <w:sz w:val="18"/>
        </w:rPr>
        <w:t xml:space="preserve">     </w:t>
      </w:r>
      <w:r>
        <w:rPr>
          <w:rFonts w:ascii="Aptos" w:hAnsi="Aptos" w:eastAsia="Aptos"/>
          <w:b w:val="0"/>
          <w:i w:val="0"/>
          <w:color w:val="172333"/>
          <w:sz w:val="18"/>
        </w:rPr>
        <w:t>☐ Aile konutu tedbiri</w:t>
      </w:r>
      <w:r>
        <w:rPr>
          <w:rFonts w:ascii="Aptos" w:hAnsi="Aptos" w:eastAsia="Aptos"/>
          <w:b w:val="0"/>
          <w:i w:val="0"/>
          <w:color w:val="172333"/>
          <w:sz w:val="18"/>
        </w:rPr>
        <w:t xml:space="preserve">     </w:t>
      </w:r>
      <w:r>
        <w:rPr>
          <w:rFonts w:ascii="Aptos" w:hAnsi="Aptos" w:eastAsia="Aptos"/>
          <w:b w:val="0"/>
          <w:i w:val="0"/>
          <w:color w:val="172333"/>
          <w:sz w:val="18"/>
        </w:rPr>
        <w:t>☐ Mal rejimi alacağı</w:t>
      </w:r>
      <w:r>
        <w:rPr>
          <w:rFonts w:ascii="Aptos" w:hAnsi="Aptos" w:eastAsia="Aptos"/>
          <w:b w:val="0"/>
          <w:i w:val="0"/>
          <w:color w:val="172333"/>
          <w:sz w:val="18"/>
        </w:rPr>
        <w:t xml:space="preserve">     </w:t>
      </w:r>
      <w:r>
        <w:rPr>
          <w:rFonts w:ascii="Aptos" w:hAnsi="Aptos" w:eastAsia="Aptos"/>
          <w:b w:val="0"/>
          <w:i w:val="0"/>
          <w:color w:val="172333"/>
          <w:sz w:val="18"/>
        </w:rPr>
        <w:t>☐ Ziynet alacağı</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En acil ihtiyacınız</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Öncelikli hedefiniz</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Kabul edemeyeceğiniz hususlar</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Uzlaşma / anlaşmalı boşanma ihtimali</w:t>
            </w:r>
          </w:p>
        </w:tc>
        <w:tc>
          <w:tcPr>
            <w:tcW w:type="dxa" w:w="5018"/>
          </w:tcPr>
          <w:p>
            <w:pPr>
              <w:keepLines/>
              <w:spacing w:before="0" w:after="0" w:line="252" w:lineRule="auto"/>
              <w:jc w:val="left"/>
            </w:pPr>
            <w:r/>
            <w:r>
              <w:rPr>
                <w:rFonts w:ascii="Aptos" w:hAnsi="Aptos" w:eastAsia="Aptos"/>
                <w:b w:val="0"/>
                <w:i/>
                <w:color w:val="5B6670"/>
                <w:sz w:val="18"/>
              </w:rPr>
              <w:t>Hangi koşullarda görüşmeye açıksınız?</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Dava sürecine ilişkin özel hassasiyetler</w:t>
            </w:r>
          </w:p>
        </w:tc>
        <w:tc>
          <w:tcPr>
            <w:tcW w:type="dxa" w:w="5018"/>
          </w:tcPr>
          <w:p>
            <w:pPr>
              <w:keepLines/>
              <w:spacing w:before="0" w:after="0" w:line="252" w:lineRule="auto"/>
              <w:jc w:val="left"/>
            </w:pPr>
            <w:r/>
            <w:r>
              <w:rPr>
                <w:rFonts w:ascii="Aptos" w:hAnsi="Aptos" w:eastAsia="Aptos"/>
                <w:b w:val="0"/>
                <w:i/>
                <w:color w:val="5B6670"/>
                <w:sz w:val="18"/>
              </w:rPr>
              <w:t>Çocuk, iş, aile, sağlık, güvenlik, sosyal çevre vb.</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Avukata yöneltmek istediğiniz sorular</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p>
            <w:pPr>
              <w:keepLines/>
            </w:pPr>
            <w:r>
              <w:t xml:space="preserve"> </w:t>
            </w:r>
          </w:p>
          <w:p>
            <w:pPr>
              <w:keepLines/>
            </w:pPr>
            <w:r>
              <w:t xml:space="preserve"> </w:t>
            </w:r>
          </w:p>
        </w:tc>
      </w:tr>
    </w:tbl>
    <w:p>
      <w:pPr>
        <w:spacing w:after="20"/>
      </w:pPr>
    </w:p>
    <w:p>
      <w:pPr>
        <w:pStyle w:val="Heading2"/>
      </w:pPr>
      <w:r>
        <w:t>Görüşmeye getirilebilecek belgeler</w:t>
      </w:r>
    </w:p>
    <w:p>
      <w:pPr>
        <w:spacing w:after="80"/>
      </w:pPr>
      <w:r>
        <w:rPr>
          <w:rFonts w:ascii="Aptos" w:hAnsi="Aptos" w:eastAsia="Aptos"/>
          <w:b w:val="0"/>
          <w:i w:val="0"/>
          <w:color w:val="172333"/>
          <w:sz w:val="18"/>
        </w:rPr>
        <w:t>☐ Kimlik</w:t>
      </w:r>
      <w:r>
        <w:rPr>
          <w:rFonts w:ascii="Aptos" w:hAnsi="Aptos" w:eastAsia="Aptos"/>
          <w:b w:val="0"/>
          <w:i w:val="0"/>
          <w:color w:val="172333"/>
          <w:sz w:val="18"/>
        </w:rPr>
        <w:t xml:space="preserve">     </w:t>
      </w:r>
      <w:r>
        <w:rPr>
          <w:rFonts w:ascii="Aptos" w:hAnsi="Aptos" w:eastAsia="Aptos"/>
          <w:b w:val="0"/>
          <w:i w:val="0"/>
          <w:color w:val="172333"/>
          <w:sz w:val="18"/>
        </w:rPr>
        <w:t>☐ Mevcut dava/karar evrakı</w:t>
      </w:r>
      <w:r>
        <w:rPr>
          <w:rFonts w:ascii="Aptos" w:hAnsi="Aptos" w:eastAsia="Aptos"/>
          <w:b w:val="0"/>
          <w:i w:val="0"/>
          <w:color w:val="172333"/>
          <w:sz w:val="18"/>
        </w:rPr>
        <w:t xml:space="preserve">     </w:t>
      </w:r>
      <w:r>
        <w:rPr>
          <w:rFonts w:ascii="Aptos" w:hAnsi="Aptos" w:eastAsia="Aptos"/>
          <w:b w:val="0"/>
          <w:i w:val="0"/>
          <w:color w:val="172333"/>
          <w:sz w:val="18"/>
        </w:rPr>
        <w:t>☐ 6284 kararı</w:t>
      </w:r>
      <w:r>
        <w:rPr>
          <w:rFonts w:ascii="Aptos" w:hAnsi="Aptos" w:eastAsia="Aptos"/>
          <w:b w:val="0"/>
          <w:i w:val="0"/>
          <w:color w:val="172333"/>
          <w:sz w:val="18"/>
        </w:rPr>
        <w:t xml:space="preserve">     </w:t>
      </w:r>
      <w:r>
        <w:rPr>
          <w:rFonts w:ascii="Aptos" w:hAnsi="Aptos" w:eastAsia="Aptos"/>
          <w:b w:val="0"/>
          <w:i w:val="0"/>
          <w:color w:val="172333"/>
          <w:sz w:val="18"/>
        </w:rPr>
        <w:t>☐ Kolluk/savcılık belgeleri</w:t>
      </w:r>
    </w:p>
    <w:p>
      <w:pPr>
        <w:spacing w:after="80"/>
      </w:pPr>
      <w:r>
        <w:rPr>
          <w:rFonts w:ascii="Aptos" w:hAnsi="Aptos" w:eastAsia="Aptos"/>
          <w:b w:val="0"/>
          <w:i w:val="0"/>
          <w:color w:val="172333"/>
          <w:sz w:val="18"/>
        </w:rPr>
        <w:t>☐ Gelir-gider belgeleri</w:t>
      </w:r>
      <w:r>
        <w:rPr>
          <w:rFonts w:ascii="Aptos" w:hAnsi="Aptos" w:eastAsia="Aptos"/>
          <w:b w:val="0"/>
          <w:i w:val="0"/>
          <w:color w:val="172333"/>
          <w:sz w:val="18"/>
        </w:rPr>
        <w:t xml:space="preserve">     </w:t>
      </w:r>
      <w:r>
        <w:rPr>
          <w:rFonts w:ascii="Aptos" w:hAnsi="Aptos" w:eastAsia="Aptos"/>
          <w:b w:val="0"/>
          <w:i w:val="0"/>
          <w:color w:val="172333"/>
          <w:sz w:val="18"/>
        </w:rPr>
        <w:t>☐ Tapu/araç bilgileri</w:t>
      </w:r>
      <w:r>
        <w:rPr>
          <w:rFonts w:ascii="Aptos" w:hAnsi="Aptos" w:eastAsia="Aptos"/>
          <w:b w:val="0"/>
          <w:i w:val="0"/>
          <w:color w:val="172333"/>
          <w:sz w:val="18"/>
        </w:rPr>
        <w:t xml:space="preserve">     </w:t>
      </w:r>
      <w:r>
        <w:rPr>
          <w:rFonts w:ascii="Aptos" w:hAnsi="Aptos" w:eastAsia="Aptos"/>
          <w:b w:val="0"/>
          <w:i w:val="0"/>
          <w:color w:val="172333"/>
          <w:sz w:val="18"/>
        </w:rPr>
        <w:t>☐ Kredi/borç belgeleri</w:t>
      </w:r>
      <w:r>
        <w:rPr>
          <w:rFonts w:ascii="Aptos" w:hAnsi="Aptos" w:eastAsia="Aptos"/>
          <w:b w:val="0"/>
          <w:i w:val="0"/>
          <w:color w:val="172333"/>
          <w:sz w:val="18"/>
        </w:rPr>
        <w:t xml:space="preserve">     </w:t>
      </w:r>
      <w:r>
        <w:rPr>
          <w:rFonts w:ascii="Aptos" w:hAnsi="Aptos" w:eastAsia="Aptos"/>
          <w:b w:val="0"/>
          <w:i w:val="0"/>
          <w:color w:val="172333"/>
          <w:sz w:val="18"/>
        </w:rPr>
        <w:t>☐ İlgili yazışmalar</w:t>
      </w:r>
    </w:p>
    <w:p>
      <w:pPr>
        <w:spacing w:after="80"/>
      </w:pPr>
      <w:r>
        <w:rPr>
          <w:rFonts w:ascii="Aptos" w:hAnsi="Aptos" w:eastAsia="Aptos"/>
          <w:b w:val="0"/>
          <w:i w:val="0"/>
          <w:color w:val="172333"/>
          <w:sz w:val="18"/>
        </w:rPr>
        <w:t>☐ Sağlık/okul belgeleri</w:t>
      </w:r>
      <w:r>
        <w:rPr>
          <w:rFonts w:ascii="Aptos" w:hAnsi="Aptos" w:eastAsia="Aptos"/>
          <w:b w:val="0"/>
          <w:i w:val="0"/>
          <w:color w:val="172333"/>
          <w:sz w:val="18"/>
        </w:rPr>
        <w:t xml:space="preserve">     </w:t>
      </w:r>
      <w:r>
        <w:rPr>
          <w:rFonts w:ascii="Aptos" w:hAnsi="Aptos" w:eastAsia="Aptos"/>
          <w:b w:val="0"/>
          <w:i w:val="0"/>
          <w:color w:val="172333"/>
          <w:sz w:val="18"/>
        </w:rPr>
        <w:t>☐ Sözleşme/protokoller</w:t>
      </w:r>
      <w:r>
        <w:rPr>
          <w:rFonts w:ascii="Aptos" w:hAnsi="Aptos" w:eastAsia="Aptos"/>
          <w:b w:val="0"/>
          <w:i w:val="0"/>
          <w:color w:val="172333"/>
          <w:sz w:val="18"/>
        </w:rPr>
        <w:t xml:space="preserve">     </w:t>
      </w:r>
      <w:r>
        <w:rPr>
          <w:rFonts w:ascii="Aptos" w:hAnsi="Aptos" w:eastAsia="Aptos"/>
          <w:b w:val="0"/>
          <w:i w:val="0"/>
          <w:color w:val="172333"/>
          <w:sz w:val="18"/>
        </w:rPr>
        <w:t>☐ Tanık listesi</w:t>
      </w:r>
      <w:r>
        <w:rPr>
          <w:rFonts w:ascii="Aptos" w:hAnsi="Aptos" w:eastAsia="Aptos"/>
          <w:b w:val="0"/>
          <w:i w:val="0"/>
          <w:color w:val="172333"/>
          <w:sz w:val="18"/>
        </w:rPr>
        <w:t xml:space="preserve">     </w:t>
      </w:r>
      <w:r>
        <w:rPr>
          <w:rFonts w:ascii="Aptos" w:hAnsi="Aptos" w:eastAsia="Aptos"/>
          <w:b w:val="0"/>
          <w:i w:val="0"/>
          <w:color w:val="172333"/>
          <w:sz w:val="18"/>
        </w:rPr>
        <w:t>☐ Diğer: ____________</w:t>
      </w:r>
    </w:p>
    <w:p>
      <w:r>
        <w:br w:type="page"/>
      </w:r>
    </w:p>
    <w:p>
      <w:pPr>
        <w:pStyle w:val="Heading1"/>
        <w:pageBreakBefore w:val="0"/>
      </w:pPr>
      <w:r>
        <w:rPr>
          <w:rFonts w:ascii="Aptos" w:hAnsi="Aptos" w:eastAsia="Aptos"/>
          <w:b/>
          <w:i w:val="0"/>
          <w:color w:val="C99758"/>
          <w:sz w:val="20"/>
        </w:rPr>
        <w:t xml:space="preserve">09  </w:t>
      </w:r>
      <w:r>
        <w:rPr>
          <w:rFonts w:ascii="Aptos Display" w:hAnsi="Aptos Display" w:eastAsia="Aptos Display"/>
          <w:b/>
          <w:i w:val="0"/>
          <w:color w:val="07182A"/>
          <w:sz w:val="32"/>
        </w:rPr>
        <w:t>BEYAN VE TESLİM NOTU</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10036"/>
      </w:tblGrid>
      <w:tr>
        <w:trPr>
          <w:cantSplit/>
        </w:trPr>
        <w:tc>
          <w:tcPr>
            <w:tcW w:type="dxa" w:w="9864"/>
            <w:tcMar>
              <w:top w:w="90" w:type="dxa"/>
              <w:start w:w="110" w:type="dxa"/>
              <w:bottom w:w="90" w:type="dxa"/>
              <w:end w:w="110" w:type="dxa"/>
            </w:tcMar>
            <w:vAlign w:val="center"/>
            <w:shd w:fill="F7F3EC"/>
          </w:tcPr>
          <w:p>
            <w:pPr>
              <w:spacing w:after="40"/>
            </w:pPr>
            <w:r>
              <w:rPr>
                <w:rFonts w:ascii="Aptos" w:hAnsi="Aptos" w:eastAsia="Aptos"/>
                <w:b/>
                <w:i w:val="0"/>
                <w:color w:val="07182A"/>
                <w:sz w:val="18"/>
              </w:rPr>
              <w:t xml:space="preserve">HUKUKİ NİTELİK  </w:t>
            </w:r>
            <w:r>
              <w:rPr>
                <w:rFonts w:ascii="Aptos" w:hAnsi="Aptos" w:eastAsia="Aptos"/>
                <w:b w:val="0"/>
                <w:i w:val="0"/>
                <w:color w:val="5B6670"/>
                <w:sz w:val="18"/>
              </w:rPr>
              <w:t>Bu formun doldurulması, tek başına avukatlık sözleşmesi kurmaz ve hukuki görüş verilmiş olduğu anlamına gelmez. Hukuki değerlendirme, görüşme ve mevcut belgelerin incelenmesinden sonra yapılır.</w:t>
            </w:r>
          </w:p>
        </w:tc>
      </w:tr>
    </w:tbl>
    <w:p>
      <w:pPr>
        <w:spacing w:after="20"/>
      </w:pPr>
    </w:p>
    <w:p>
      <w:pPr>
        <w:spacing w:after="200"/>
      </w:pPr>
      <w:r>
        <w:rPr>
          <w:rFonts w:ascii="Aptos" w:hAnsi="Aptos" w:eastAsia="Aptos"/>
          <w:b w:val="0"/>
          <w:i w:val="0"/>
          <w:color w:val="172333"/>
          <w:sz w:val="20"/>
        </w:rPr>
        <w:t>Formu dolduran kişi, bilgileri mevcut bilgisi ve hatırladığı ölçüde paylaştığını; eksik, yaklaşık veya tereddütlü hususları görüşmede ayrıca açıklayacağını beyan eder.</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Adı ve soyadı</w:t>
            </w:r>
          </w:p>
        </w:tc>
        <w:tc>
          <w:tcPr>
            <w:tcW w:type="dxa" w:w="5018"/>
          </w:tcPr>
          <w:p>
            <w:pPr>
              <w:keepLines/>
              <w:spacing w:before="0" w:after="0" w:line="252" w:lineRule="auto"/>
              <w:jc w:val="left"/>
            </w:pPr>
            <w:r/>
            <w:r>
              <w:rPr>
                <w:rFonts w:ascii="Aptos" w:hAnsi="Aptos" w:eastAsia="Aptos"/>
                <w:b w:val="0"/>
                <w:i w:val="0"/>
                <w:color w:val="5B6670"/>
                <w:sz w:val="18"/>
              </w:rP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Tarih</w:t>
            </w:r>
          </w:p>
        </w:tc>
        <w:tc>
          <w:tcPr>
            <w:tcW w:type="dxa" w:w="5018"/>
          </w:tcPr>
          <w:p>
            <w:pPr>
              <w:keepLines/>
              <w:spacing w:before="0" w:after="0" w:line="252" w:lineRule="auto"/>
              <w:jc w:val="left"/>
            </w:pPr>
            <w:r/>
            <w:r>
              <w:rPr>
                <w:rFonts w:ascii="Aptos" w:hAnsi="Aptos" w:eastAsia="Aptos"/>
                <w:b w:val="0"/>
                <w:i/>
                <w:color w:val="5B6670"/>
                <w:sz w:val="18"/>
              </w:rPr>
              <w:t>GG / AA / YYYY</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İmza</w:t>
            </w:r>
          </w:p>
        </w:tc>
        <w:tc>
          <w:tcPr>
            <w:tcW w:type="dxa" w:w="5018"/>
          </w:tcPr>
          <w:p>
            <w:pPr>
              <w:keepLines/>
              <w:spacing w:before="0" w:after="0" w:line="252" w:lineRule="auto"/>
              <w:jc w:val="left"/>
            </w:pPr>
            <w:r/>
            <w:r>
              <w:rPr>
                <w:rFonts w:ascii="Aptos" w:hAnsi="Aptos" w:eastAsia="Aptos"/>
                <w:b w:val="0"/>
                <w:i/>
                <w:color w:val="5B6670"/>
                <w:sz w:val="18"/>
              </w:rPr>
              <w:t>Form fiziken teslim edilecekse</w:t>
            </w:r>
          </w:p>
        </w:tc>
      </w:tr>
    </w:tbl>
    <w:p>
      <w:pPr>
        <w:spacing w:after="20"/>
      </w:pPr>
    </w:p>
    <w:p>
      <w:pPr>
        <w:pStyle w:val="Heading2"/>
      </w:pPr>
      <w:r>
        <w:t>Büro içi ilk değerlendirme notu</w:t>
      </w:r>
    </w:p>
    <w:tbl>
      <w:tblPr>
        <w:tblW w:type="auto" w:w="0"/>
        <w:jc w:val="center"/>
        <w:tblLayout w:type="fixed"/>
        <w:tblLook w:firstColumn="1" w:firstRow="1" w:lastColumn="0" w:lastRow="0" w:noHBand="0" w:noVBand="1" w:val="04A0"/>
        <w:tblBorders>
          <w:top w:val="single" w:sz="5" w:color="BCC4CC"/>
          <w:left w:val="single" w:sz="5" w:color="BCC4CC"/>
          <w:bottom w:val="single" w:sz="5" w:color="BCC4CC"/>
          <w:right w:val="single" w:sz="5" w:color="BCC4CC"/>
          <w:insideH w:val="single" w:sz="5" w:color="BCC4CC"/>
          <w:insideV w:val="single" w:sz="5" w:color="BCC4CC"/>
        </w:tblBorders>
      </w:tblPr>
      <w:tblGrid>
        <w:gridCol w:w="5018"/>
        <w:gridCol w:w="5018"/>
      </w:tblGrid>
      <w:tr>
        <w:trPr>
          <w:cantSplit/>
        </w:trPr>
        <w:tc>
          <w:tcPr>
            <w:tcW w:type="dxa" w:w="5018"/>
            <w:shd w:fill="EEF1F4"/>
          </w:tcPr>
          <w:p>
            <w:pPr>
              <w:keepLines/>
              <w:spacing w:before="0" w:after="0" w:line="252" w:lineRule="auto"/>
              <w:jc w:val="left"/>
            </w:pPr>
            <w:r/>
            <w:r>
              <w:rPr>
                <w:rFonts w:ascii="Aptos" w:hAnsi="Aptos" w:eastAsia="Aptos"/>
                <w:b/>
                <w:i w:val="0"/>
                <w:color w:val="07182A"/>
                <w:sz w:val="18"/>
              </w:rPr>
              <w:t>Acil süre / tedbir</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Görevli ve yetkili mahkeme ön değerlendirmesi</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Toplanması gereken eksik belgeler</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Öncelikli hukuki sorunlar</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p>
            <w:pPr>
              <w:keepLines/>
            </w:pPr>
            <w:r>
              <w:t xml:space="preserve"> </w:t>
            </w:r>
          </w:p>
        </w:tc>
      </w:tr>
      <w:tr>
        <w:trPr>
          <w:cantSplit/>
        </w:trPr>
        <w:tc>
          <w:tcPr>
            <w:tcW w:type="dxa" w:w="5018"/>
            <w:shd w:fill="EEF1F4"/>
          </w:tcPr>
          <w:p>
            <w:pPr>
              <w:keepLines/>
              <w:spacing w:before="0" w:after="0" w:line="252" w:lineRule="auto"/>
              <w:jc w:val="left"/>
            </w:pPr>
            <w:r/>
            <w:r>
              <w:rPr>
                <w:rFonts w:ascii="Aptos" w:hAnsi="Aptos" w:eastAsia="Aptos"/>
                <w:b/>
                <w:i w:val="0"/>
                <w:color w:val="07182A"/>
                <w:sz w:val="18"/>
              </w:rPr>
              <w:t>İlk yol haritası / takip notu</w:t>
            </w:r>
          </w:p>
        </w:tc>
        <w:tc>
          <w:tcPr>
            <w:tcW w:type="dxa" w:w="5018"/>
          </w:tcPr>
          <w:p>
            <w:pPr>
              <w:keepLines/>
              <w:spacing w:before="0" w:after="0" w:line="252" w:lineRule="auto"/>
              <w:jc w:val="left"/>
            </w:pPr>
            <w:r/>
            <w:r>
              <w:rPr>
                <w:rFonts w:ascii="Aptos" w:hAnsi="Aptos" w:eastAsia="Aptos"/>
                <w:b w:val="0"/>
                <w:i w:val="0"/>
                <w:color w:val="5B6670"/>
                <w:sz w:val="18"/>
              </w:rPr>
              <w:t xml:space="preserve"> </w:t>
            </w:r>
          </w:p>
          <w:p>
            <w:pPr>
              <w:keepLines/>
            </w:pPr>
            <w:r>
              <w:t xml:space="preserve"> </w:t>
            </w:r>
          </w:p>
          <w:p>
            <w:pPr>
              <w:keepLines/>
            </w:pPr>
            <w:r>
              <w:t xml:space="preserve"> </w:t>
            </w:r>
          </w:p>
          <w:p>
            <w:pPr>
              <w:keepLines/>
            </w:pPr>
            <w:r>
              <w:t xml:space="preserve"> </w:t>
            </w:r>
          </w:p>
          <w:p>
            <w:pPr>
              <w:keepLines/>
            </w:pPr>
            <w:r>
              <w:t xml:space="preserve"> </w:t>
            </w:r>
          </w:p>
        </w:tc>
      </w:tr>
    </w:tbl>
    <w:p>
      <w:pPr>
        <w:spacing w:after="20"/>
      </w:pPr>
    </w:p>
    <w:sectPr w:rsidR="00FC693F" w:rsidRPr="0006063C" w:rsidSect="00034616">
      <w:headerReference w:type="default" r:id="rId9"/>
      <w:footerReference w:type="default" r:id="rId10"/>
      <w:pgSz w:w="11906" w:h="16838"/>
      <w:pgMar w:top="879" w:right="935" w:bottom="879" w:left="935"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b w:val="0"/>
        <w:i w:val="0"/>
        <w:color w:val="5B6670"/>
        <w:sz w:val="15"/>
      </w:rPr>
      <w:t xml:space="preserve">Boşanma Ön Görüşme Bilgi Formu  ·  Gizli ve kişiye özel çalışma belgesi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Borders>
        <w:top w:val="single" w:sz="0" w:color="FFFFFF"/>
        <w:left w:val="single" w:sz="0" w:color="FFFFFF"/>
        <w:bottom w:val="single" w:sz="0" w:color="FFFFFF"/>
        <w:right w:val="single" w:sz="0" w:color="FFFFFF"/>
        <w:insideH w:val="single" w:sz="0" w:color="FFFFFF"/>
        <w:insideV w:val="single" w:sz="0" w:color="FFFFFF"/>
      </w:tblBorders>
    </w:tblPr>
    <w:tblGrid>
      <w:gridCol w:w="4932"/>
      <w:gridCol w:w="4932"/>
    </w:tblGrid>
    <w:tr>
      <w:tc>
        <w:tcPr>
          <w:tcW w:type="dxa" w:w="6179"/>
          <w:tcMar>
            <w:top w:w="90" w:type="dxa"/>
            <w:start w:w="110" w:type="dxa"/>
            <w:bottom w:w="90" w:type="dxa"/>
            <w:end w:w="110" w:type="dxa"/>
          </w:tcMar>
          <w:vAlign w:val="center"/>
        </w:tcPr>
        <w:p>
          <w:r>
            <w:rPr>
              <w:rFonts w:ascii="Aptos" w:hAnsi="Aptos" w:eastAsia="Aptos"/>
              <w:b/>
              <w:i w:val="0"/>
              <w:color w:val="07182A"/>
              <w:sz w:val="18"/>
            </w:rPr>
            <w:t>AV. FATİH ÇAKIR</w:t>
          </w:r>
          <w:r>
            <w:br/>
          </w:r>
          <w:r>
            <w:rPr>
              <w:rFonts w:ascii="Aptos" w:hAnsi="Aptos" w:eastAsia="Aptos"/>
              <w:b w:val="0"/>
              <w:i w:val="0"/>
              <w:color w:val="5B6670"/>
              <w:sz w:val="16"/>
            </w:rPr>
            <w:t>Avukatlık ve Hukuki Danışmanlık</w:t>
          </w:r>
        </w:p>
      </w:tc>
      <w:tc>
        <w:tcPr>
          <w:tcW w:type="dxa" w:w="3685"/>
          <w:tcMar>
            <w:top w:w="90" w:type="dxa"/>
            <w:start w:w="110" w:type="dxa"/>
            <w:bottom w:w="90" w:type="dxa"/>
            <w:end w:w="110" w:type="dxa"/>
          </w:tcMar>
          <w:vAlign w:val="center"/>
        </w:tcPr>
        <w:p>
          <w:pPr>
            <w:jc w:val="right"/>
          </w:pPr>
          <w:r>
            <w:rPr>
              <w:rFonts w:ascii="Aptos" w:hAnsi="Aptos" w:eastAsia="Aptos"/>
              <w:b w:val="0"/>
              <w:i w:val="0"/>
              <w:color w:val="5B6670"/>
              <w:sz w:val="16"/>
            </w:rPr>
            <w:t>Bahçelievler / İstanbul  ·  0212 643 82 72</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172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outlineLvl w:val="0"/>
    </w:pPr>
    <w:rPr>
      <w:rFonts w:asciiTheme="majorHAnsi" w:eastAsiaTheme="majorEastAsia" w:hAnsiTheme="majorHAnsi" w:cstheme="majorBidi" w:ascii="Aptos Display" w:hAnsi="Aptos Display"/>
      <w:b/>
      <w:bCs/>
      <w:color w:val="07182A"/>
      <w:sz w:val="32"/>
      <w:szCs w:val="28"/>
    </w:rPr>
  </w:style>
  <w:style w:type="paragraph" w:styleId="Heading2">
    <w:name w:val="heading 2"/>
    <w:basedOn w:val="Normal"/>
    <w:next w:val="Normal"/>
    <w:link w:val="Heading2Char"/>
    <w:uiPriority w:val="9"/>
    <w:unhideWhenUsed/>
    <w:qFormat/>
    <w:rsid w:val="00FC693F"/>
    <w:pPr>
      <w:keepNext/>
      <w:keepLines/>
      <w:spacing w:before="180" w:after="100"/>
      <w:outlineLvl w:val="1"/>
    </w:pPr>
    <w:rPr>
      <w:rFonts w:asciiTheme="majorHAnsi" w:eastAsiaTheme="majorEastAsia" w:hAnsiTheme="majorHAnsi" w:cstheme="majorBidi" w:ascii="Aptos Display" w:hAnsi="Aptos Display"/>
      <w:b/>
      <w:bCs/>
      <w:color w:val="07182A"/>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0718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Boşanma Ön Görüşme Müvekkil Bilgi Formu</dc:title>
  <dc:subject>İlk hukuki görüşme için sistematik bilgi ve belge toplama formu</dc:subject>
  <dc:creator>Av. Fatih Çakır</dc:creator>
  <cp:keywords>boşanma, müvekkil bilgi formu, aile hukuku, ön görüşme</cp:keywords>
  <dc:description>generated by python-docx</dc:description>
  <cp:lastModifiedBy/>
  <cp:revision>1</cp:revision>
  <dcterms:created xsi:type="dcterms:W3CDTF">2013-12-23T23:15:00Z</dcterms:created>
  <dcterms:modified xsi:type="dcterms:W3CDTF">2013-12-23T23:15:00Z</dcterms:modified>
  <cp:category/>
</cp:coreProperties>
</file>